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03" w:rsidRDefault="00620603">
      <w:pPr>
        <w:pStyle w:val="Corpotesto"/>
        <w:spacing w:before="5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90"/>
        <w:gridCol w:w="4589"/>
        <w:gridCol w:w="525"/>
        <w:gridCol w:w="2433"/>
        <w:gridCol w:w="1454"/>
        <w:gridCol w:w="1386"/>
      </w:tblGrid>
      <w:tr w:rsidR="00FD6516">
        <w:trPr>
          <w:trHeight w:val="453"/>
        </w:trPr>
        <w:tc>
          <w:tcPr>
            <w:tcW w:w="690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E72777">
            <w:pPr>
              <w:pStyle w:val="TableParagraph"/>
              <w:spacing w:before="109"/>
              <w:ind w:left="164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Cod.</w:t>
            </w:r>
          </w:p>
        </w:tc>
        <w:tc>
          <w:tcPr>
            <w:tcW w:w="4589" w:type="dxa"/>
            <w:tcBorders>
              <w:top w:val="single" w:sz="8" w:space="0" w:color="5B9BD4"/>
              <w:bottom w:val="single" w:sz="24" w:space="0" w:color="5B9BD4"/>
            </w:tcBorders>
          </w:tcPr>
          <w:p w:rsidR="00FD6516" w:rsidRDefault="00E72777">
            <w:pPr>
              <w:pStyle w:val="TableParagraph"/>
              <w:spacing w:before="109"/>
              <w:ind w:left="1827" w:right="18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</w:p>
        </w:tc>
        <w:tc>
          <w:tcPr>
            <w:tcW w:w="525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E72777">
            <w:pPr>
              <w:pStyle w:val="TableParagraph"/>
              <w:spacing w:before="109"/>
              <w:ind w:left="110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Rif.</w:t>
            </w:r>
          </w:p>
        </w:tc>
        <w:tc>
          <w:tcPr>
            <w:tcW w:w="2433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E72777">
            <w:pPr>
              <w:pStyle w:val="TableParagraph"/>
              <w:spacing w:before="109"/>
              <w:ind w:left="15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Durata conservazione</w:t>
            </w:r>
          </w:p>
        </w:tc>
        <w:tc>
          <w:tcPr>
            <w:tcW w:w="1454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E72777">
            <w:pPr>
              <w:pStyle w:val="TableParagraph"/>
              <w:spacing w:line="224" w:lineRule="exact"/>
              <w:ind w:left="116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  <w:p w:rsidR="00FD6516" w:rsidRDefault="00E72777">
            <w:pPr>
              <w:pStyle w:val="TableParagraph"/>
              <w:spacing w:before="1" w:line="208" w:lineRule="exact"/>
              <w:ind w:left="116" w:right="15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conservazione</w:t>
            </w:r>
            <w:proofErr w:type="gramEnd"/>
          </w:p>
        </w:tc>
        <w:tc>
          <w:tcPr>
            <w:tcW w:w="1386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E72777">
            <w:pPr>
              <w:pStyle w:val="TableParagraph"/>
              <w:spacing w:before="109"/>
              <w:ind w:left="120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Responsabile</w:t>
            </w:r>
          </w:p>
        </w:tc>
      </w:tr>
      <w:tr w:rsidR="00FD6516">
        <w:trPr>
          <w:trHeight w:val="2570"/>
        </w:trPr>
        <w:tc>
          <w:tcPr>
            <w:tcW w:w="690" w:type="dxa"/>
            <w:tcBorders>
              <w:top w:val="single" w:sz="1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spacing w:before="152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589" w:type="dxa"/>
            <w:tcBorders>
              <w:top w:val="single" w:sz="24" w:space="0" w:color="5B9BD4"/>
              <w:bottom w:val="single" w:sz="8" w:space="0" w:color="5B9BD4"/>
            </w:tcBorders>
          </w:tcPr>
          <w:p w:rsidR="00FD6516" w:rsidRDefault="00E72777">
            <w:pPr>
              <w:pStyle w:val="TableParagraph"/>
              <w:spacing w:line="170" w:lineRule="exact"/>
              <w:ind w:left="140"/>
              <w:jc w:val="both"/>
              <w:rPr>
                <w:sz w:val="16"/>
              </w:rPr>
            </w:pPr>
            <w:r>
              <w:rPr>
                <w:sz w:val="16"/>
              </w:rPr>
              <w:t>FASCICOLI DEL PERSONALE (DOCENTE, DIRIGENTE E A.T.A.). I</w:t>
            </w:r>
          </w:p>
          <w:p w:rsidR="00FD6516" w:rsidRDefault="00E72777">
            <w:pPr>
              <w:pStyle w:val="TableParagraph"/>
              <w:spacing w:before="1" w:line="183" w:lineRule="exact"/>
              <w:ind w:left="140"/>
              <w:jc w:val="both"/>
              <w:rPr>
                <w:sz w:val="16"/>
              </w:rPr>
            </w:pPr>
            <w:r>
              <w:rPr>
                <w:sz w:val="16"/>
              </w:rPr>
              <w:t>FASCICOLI PERSONALI INCLUDONO:</w:t>
            </w:r>
          </w:p>
          <w:p w:rsidR="00FD6516" w:rsidRDefault="00E72777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5" w:line="230" w:lineRule="auto"/>
              <w:ind w:right="128"/>
              <w:jc w:val="both"/>
              <w:rPr>
                <w:sz w:val="16"/>
              </w:rPr>
            </w:pPr>
            <w:r>
              <w:rPr>
                <w:sz w:val="16"/>
              </w:rPr>
              <w:t>DOCUMENTI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NOMINA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(IVI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COPIE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CONTRATTI DI ATTRIBUZIONE 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SUPPLENZE)</w:t>
            </w:r>
          </w:p>
          <w:p w:rsidR="00FD6516" w:rsidRDefault="00E72777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6" w:line="230" w:lineRule="auto"/>
              <w:ind w:right="132"/>
              <w:jc w:val="both"/>
              <w:rPr>
                <w:sz w:val="16"/>
              </w:rPr>
            </w:pPr>
            <w:r>
              <w:rPr>
                <w:sz w:val="16"/>
              </w:rPr>
              <w:t>RICHIESTE DI FERIE E CONGEDI PREVISTI DAL CCNL E</w:t>
            </w:r>
            <w:bookmarkStart w:id="0" w:name="_GoBack"/>
            <w:bookmarkEnd w:id="0"/>
            <w:r>
              <w:rPr>
                <w:sz w:val="16"/>
              </w:rPr>
              <w:t xml:space="preserve"> RELATIVA DOCUMENTAZIONE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GIUSTIFICATIVA</w:t>
            </w:r>
          </w:p>
          <w:p w:rsidR="00FD6516" w:rsidRDefault="00E72777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3" w:line="235" w:lineRule="auto"/>
              <w:ind w:right="130"/>
              <w:jc w:val="both"/>
              <w:rPr>
                <w:sz w:val="16"/>
              </w:rPr>
            </w:pPr>
            <w:r>
              <w:rPr>
                <w:sz w:val="16"/>
              </w:rPr>
              <w:t>RICOSTRUZIONI DI CARRIERA E GLI ATTI RIGUARDANTI GLI ASPETTI ECONOMICI DELLA VITA LAVORATIVA DEL DIPENDENTE</w:t>
            </w:r>
          </w:p>
          <w:p w:rsidR="00FD6516" w:rsidRDefault="00E72777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8" w:line="228" w:lineRule="auto"/>
              <w:ind w:right="130"/>
              <w:jc w:val="both"/>
              <w:rPr>
                <w:sz w:val="16"/>
              </w:rPr>
            </w:pPr>
            <w:r>
              <w:rPr>
                <w:sz w:val="16"/>
              </w:rPr>
              <w:t>GLI ATTI RIGUARDANTI I TRASFERIMENTI, LE ASSEGNAZIONI PROVVISORIE, LE UTILIZZAZIONI 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  <w:p w:rsidR="00FD6516" w:rsidRDefault="00E72777">
            <w:pPr>
              <w:pStyle w:val="TableParagraph"/>
              <w:spacing w:before="2"/>
              <w:ind w:left="140"/>
              <w:rPr>
                <w:sz w:val="16"/>
              </w:rPr>
            </w:pPr>
            <w:r>
              <w:rPr>
                <w:sz w:val="16"/>
              </w:rPr>
              <w:t>LE COMUNICAZIONI E IL CARTEGGIO DI CARATTERE PERSONALE DI CIASCUN DIPENDENTE CON L’AMMINISTRAZIONE E LA DIRIGENZA</w:t>
            </w:r>
          </w:p>
          <w:p w:rsidR="00FD6516" w:rsidRDefault="00E72777">
            <w:pPr>
              <w:pStyle w:val="TableParagraph"/>
              <w:spacing w:line="166" w:lineRule="exact"/>
              <w:ind w:left="140"/>
              <w:rPr>
                <w:sz w:val="16"/>
              </w:rPr>
            </w:pPr>
            <w:r>
              <w:rPr>
                <w:sz w:val="16"/>
              </w:rPr>
              <w:t>SCOLASTICA.</w:t>
            </w:r>
          </w:p>
        </w:tc>
        <w:tc>
          <w:tcPr>
            <w:tcW w:w="525" w:type="dxa"/>
            <w:tcBorders>
              <w:top w:val="single" w:sz="1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spacing w:before="15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433" w:type="dxa"/>
            <w:tcBorders>
              <w:top w:val="single" w:sz="1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FD6516" w:rsidRDefault="00E72777">
            <w:pPr>
              <w:pStyle w:val="TableParagraph"/>
              <w:ind w:left="530"/>
              <w:rPr>
                <w:sz w:val="16"/>
              </w:rPr>
            </w:pPr>
            <w:r>
              <w:rPr>
                <w:sz w:val="16"/>
              </w:rPr>
              <w:t>Per il periodo di servizio</w:t>
            </w:r>
          </w:p>
          <w:p w:rsidR="00FD6516" w:rsidRDefault="00FD6516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D6516" w:rsidRDefault="00E72777">
            <w:pPr>
              <w:pStyle w:val="TableParagraph"/>
              <w:ind w:left="161" w:right="141"/>
              <w:jc w:val="center"/>
              <w:rPr>
                <w:sz w:val="16"/>
              </w:rPr>
            </w:pPr>
            <w:r>
              <w:rPr>
                <w:sz w:val="16"/>
              </w:rPr>
              <w:t>Tempo illimitato solo per docenti che effettuano cessazione dal servizio durante titolarità nell’Istituto</w:t>
            </w:r>
          </w:p>
        </w:tc>
        <w:tc>
          <w:tcPr>
            <w:tcW w:w="1454" w:type="dxa"/>
            <w:tcBorders>
              <w:top w:val="single" w:sz="1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FD6516" w:rsidRDefault="00E72777">
            <w:pPr>
              <w:pStyle w:val="TableParagraph"/>
              <w:ind w:left="104" w:right="142" w:hanging="3"/>
              <w:jc w:val="center"/>
              <w:rPr>
                <w:sz w:val="16"/>
              </w:rPr>
            </w:pPr>
            <w:r>
              <w:rPr>
                <w:sz w:val="16"/>
              </w:rPr>
              <w:t>Segreteria per docenti in servizio, archivio per i docenti in stato di cessazione</w:t>
            </w:r>
          </w:p>
        </w:tc>
        <w:tc>
          <w:tcPr>
            <w:tcW w:w="1386" w:type="dxa"/>
            <w:tcBorders>
              <w:top w:val="single" w:sz="1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spacing w:before="152"/>
              <w:ind w:left="120" w:right="156"/>
              <w:jc w:val="center"/>
              <w:rPr>
                <w:sz w:val="16"/>
              </w:rPr>
            </w:pPr>
            <w:r>
              <w:rPr>
                <w:sz w:val="16"/>
              </w:rPr>
              <w:t>DSGA</w:t>
            </w:r>
          </w:p>
        </w:tc>
      </w:tr>
      <w:tr w:rsidR="00FD6516">
        <w:trPr>
          <w:trHeight w:val="2258"/>
        </w:trPr>
        <w:tc>
          <w:tcPr>
            <w:tcW w:w="690" w:type="dxa"/>
            <w:tcBorders>
              <w:top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589" w:type="dxa"/>
            <w:tcBorders>
              <w:top w:val="single" w:sz="8" w:space="0" w:color="5B9BD4"/>
            </w:tcBorders>
          </w:tcPr>
          <w:p w:rsidR="00FD6516" w:rsidRDefault="00FD6516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:rsidR="00FD6516" w:rsidRDefault="00E72777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FASCICOLI DEGLI STUDENTI. I FASCICOLI INCLUDONO:</w:t>
            </w:r>
          </w:p>
          <w:p w:rsidR="00FD6516" w:rsidRDefault="00E7277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1" w:line="190" w:lineRule="exact"/>
              <w:ind w:hanging="318"/>
              <w:rPr>
                <w:sz w:val="16"/>
              </w:rPr>
            </w:pPr>
            <w:r>
              <w:rPr>
                <w:sz w:val="16"/>
              </w:rPr>
              <w:t>DOMANDA DI ISCRIZIONE E DOCUMENTAZIONE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CONNESSA</w:t>
            </w:r>
          </w:p>
          <w:p w:rsidR="00FD6516" w:rsidRDefault="00E7277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1" w:line="230" w:lineRule="auto"/>
              <w:ind w:right="881"/>
              <w:rPr>
                <w:sz w:val="16"/>
              </w:rPr>
            </w:pPr>
            <w:r>
              <w:rPr>
                <w:sz w:val="16"/>
              </w:rPr>
              <w:t>EVENTUALE DOCUMENTAZIONE RIGUARDANTE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LA SITUAZIONE DI SALUTE DEGLI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STUDENTI</w:t>
            </w:r>
          </w:p>
          <w:p w:rsidR="00FD6516" w:rsidRDefault="00E7277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3" w:line="235" w:lineRule="auto"/>
              <w:ind w:right="398"/>
              <w:rPr>
                <w:sz w:val="16"/>
              </w:rPr>
            </w:pPr>
            <w:r>
              <w:rPr>
                <w:sz w:val="16"/>
              </w:rPr>
              <w:t>COPIA DEI DOCUMENTI DI VALUTAZIONE DEGLI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STUDENTI (GLI ORIGINALI SONO CONSEGNATI ALLE FAMIGLIE AL TERMINE DI CIASCUN ANNO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SCOLASTICO)</w:t>
            </w:r>
          </w:p>
          <w:p w:rsidR="00FD6516" w:rsidRDefault="00E72777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  <w:tab w:val="left" w:pos="458"/>
              </w:tabs>
              <w:spacing w:before="8" w:line="228" w:lineRule="auto"/>
              <w:ind w:right="601"/>
              <w:rPr>
                <w:sz w:val="16"/>
              </w:rPr>
            </w:pPr>
            <w:r>
              <w:rPr>
                <w:sz w:val="16"/>
              </w:rPr>
              <w:t>COPIA DELLA CORRISPONDENZA TRA LA SCUOLA E LA FAMIGLIA PER OGNI TIPO 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PROBLEMATICA.</w:t>
            </w:r>
          </w:p>
        </w:tc>
        <w:tc>
          <w:tcPr>
            <w:tcW w:w="525" w:type="dxa"/>
            <w:tcBorders>
              <w:top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433" w:type="dxa"/>
            <w:tcBorders>
              <w:top w:val="single" w:sz="8" w:space="0" w:color="5B9BD4"/>
            </w:tcBorders>
          </w:tcPr>
          <w:p w:rsidR="00FD6516" w:rsidRDefault="00FD6516">
            <w:pPr>
              <w:pStyle w:val="TableParagraph"/>
              <w:spacing w:before="8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29" w:right="106"/>
              <w:jc w:val="both"/>
              <w:rPr>
                <w:sz w:val="16"/>
              </w:rPr>
            </w:pPr>
            <w:r>
              <w:rPr>
                <w:sz w:val="16"/>
              </w:rPr>
              <w:t>I DOCUMENTI VENGONO CONSERVATI DALLA SCUOLA PER IL PERIODO IN CUI L’ALUNNO FREQUENTA. IN CASO DI TRASFERIMENTO AD ALTRA SCUOLA O PASSAGGIO (ES. TRA PRIMARIA E SECONDARIA DI I GRADO) IL FASCICOLO VIENE TRASMESSO ALLA NUOVA SCUOLA CHE ACCOGLIE LO</w:t>
            </w:r>
          </w:p>
          <w:p w:rsidR="00FD6516" w:rsidRDefault="00E72777">
            <w:pPr>
              <w:pStyle w:val="TableParagraph"/>
              <w:spacing w:line="164" w:lineRule="exact"/>
              <w:ind w:left="129"/>
              <w:rPr>
                <w:sz w:val="16"/>
              </w:rPr>
            </w:pPr>
            <w:r>
              <w:rPr>
                <w:sz w:val="16"/>
              </w:rPr>
              <w:t>STUDENTE.</w:t>
            </w:r>
          </w:p>
        </w:tc>
        <w:tc>
          <w:tcPr>
            <w:tcW w:w="1454" w:type="dxa"/>
            <w:tcBorders>
              <w:top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116" w:right="152"/>
              <w:jc w:val="center"/>
              <w:rPr>
                <w:sz w:val="16"/>
              </w:rPr>
            </w:pPr>
            <w:r>
              <w:rPr>
                <w:sz w:val="16"/>
              </w:rPr>
              <w:t>Segreteria</w:t>
            </w:r>
          </w:p>
        </w:tc>
        <w:tc>
          <w:tcPr>
            <w:tcW w:w="1386" w:type="dxa"/>
            <w:tcBorders>
              <w:top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120" w:right="156"/>
              <w:jc w:val="center"/>
              <w:rPr>
                <w:sz w:val="16"/>
              </w:rPr>
            </w:pPr>
            <w:r>
              <w:rPr>
                <w:sz w:val="16"/>
              </w:rPr>
              <w:t>DSGA</w:t>
            </w:r>
          </w:p>
        </w:tc>
      </w:tr>
      <w:tr w:rsidR="00FD6516">
        <w:trPr>
          <w:trHeight w:val="1477"/>
        </w:trPr>
        <w:tc>
          <w:tcPr>
            <w:tcW w:w="690" w:type="dxa"/>
            <w:tcBorders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589" w:type="dxa"/>
            <w:tcBorders>
              <w:bottom w:val="single" w:sz="8" w:space="0" w:color="5B9BD4"/>
            </w:tcBorders>
          </w:tcPr>
          <w:p w:rsidR="00FD6516" w:rsidRDefault="00E72777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line="237" w:lineRule="auto"/>
              <w:ind w:right="138"/>
              <w:rPr>
                <w:sz w:val="16"/>
              </w:rPr>
            </w:pPr>
            <w:r>
              <w:rPr>
                <w:sz w:val="16"/>
              </w:rPr>
              <w:t>DOCUMENTAZIONE RIGUARDANTE LA GESTIONE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ECONOMICA DELL’ISTITUTO (BILANCI, CONSUNTIVI, MANDATI DI PAGAMENTO, REVERSALI, FATTURE, DOCUMENTAZIONE DEGLI APPALTI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  <w:p w:rsidR="00FD6516" w:rsidRDefault="00E72777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before="3" w:line="230" w:lineRule="auto"/>
              <w:ind w:right="152"/>
              <w:rPr>
                <w:sz w:val="16"/>
              </w:rPr>
            </w:pPr>
            <w:r>
              <w:rPr>
                <w:sz w:val="16"/>
              </w:rPr>
              <w:t>DOCUMENTAZIONE RIGUARDANTE I PROFILI ASSISTENZIALI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E PREVIDENZIALI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</w:p>
          <w:p w:rsidR="00FD6516" w:rsidRDefault="00E72777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before="4" w:line="184" w:lineRule="exact"/>
              <w:ind w:right="444"/>
              <w:rPr>
                <w:sz w:val="16"/>
              </w:rPr>
            </w:pPr>
            <w:r>
              <w:rPr>
                <w:sz w:val="16"/>
              </w:rPr>
              <w:t>DOCUMENTAZIONE RIGUARDANTE LE RETRIBUZIONI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DEL PERSONALE.</w:t>
            </w:r>
          </w:p>
        </w:tc>
        <w:tc>
          <w:tcPr>
            <w:tcW w:w="525" w:type="dxa"/>
            <w:tcBorders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433" w:type="dxa"/>
            <w:tcBorders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61" w:right="140"/>
              <w:jc w:val="center"/>
              <w:rPr>
                <w:sz w:val="16"/>
              </w:rPr>
            </w:pPr>
            <w:r>
              <w:rPr>
                <w:sz w:val="16"/>
              </w:rPr>
              <w:t>Tempo Illimitato</w:t>
            </w:r>
          </w:p>
        </w:tc>
        <w:tc>
          <w:tcPr>
            <w:tcW w:w="1454" w:type="dxa"/>
            <w:tcBorders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16" w:right="152"/>
              <w:jc w:val="center"/>
              <w:rPr>
                <w:sz w:val="16"/>
              </w:rPr>
            </w:pPr>
            <w:r>
              <w:rPr>
                <w:sz w:val="16"/>
              </w:rPr>
              <w:t>Segreteria</w:t>
            </w:r>
          </w:p>
        </w:tc>
        <w:tc>
          <w:tcPr>
            <w:tcW w:w="1386" w:type="dxa"/>
            <w:tcBorders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20" w:right="156"/>
              <w:jc w:val="center"/>
              <w:rPr>
                <w:sz w:val="16"/>
              </w:rPr>
            </w:pPr>
            <w:r>
              <w:rPr>
                <w:sz w:val="16"/>
              </w:rPr>
              <w:t>DSGA</w:t>
            </w:r>
          </w:p>
        </w:tc>
      </w:tr>
      <w:tr w:rsidR="00FD6516">
        <w:trPr>
          <w:trHeight w:val="1479"/>
        </w:trPr>
        <w:tc>
          <w:tcPr>
            <w:tcW w:w="690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589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E72777">
            <w:pPr>
              <w:pStyle w:val="TableParagraph"/>
              <w:spacing w:line="181" w:lineRule="exact"/>
              <w:ind w:left="140"/>
              <w:rPr>
                <w:sz w:val="16"/>
              </w:rPr>
            </w:pPr>
            <w:r>
              <w:rPr>
                <w:sz w:val="16"/>
              </w:rPr>
              <w:t>DOCUMENTAZIONE RIGUARDANTE LA DIDATTICA:</w:t>
            </w:r>
          </w:p>
          <w:p w:rsidR="00FD6516" w:rsidRDefault="00E72777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line="191" w:lineRule="exact"/>
              <w:ind w:hanging="318"/>
              <w:rPr>
                <w:sz w:val="16"/>
              </w:rPr>
            </w:pPr>
            <w:r>
              <w:rPr>
                <w:sz w:val="16"/>
              </w:rPr>
              <w:t>REGISTRI 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</w:p>
          <w:p w:rsidR="00FD6516" w:rsidRDefault="00E72777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</w:tabs>
              <w:spacing w:line="186" w:lineRule="exact"/>
              <w:ind w:hanging="318"/>
              <w:rPr>
                <w:sz w:val="16"/>
              </w:rPr>
            </w:pPr>
            <w:r>
              <w:rPr>
                <w:sz w:val="16"/>
              </w:rPr>
              <w:t>REGISTRI DEI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</w:p>
          <w:p w:rsidR="00FD6516" w:rsidRDefault="00E7277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35" w:lineRule="auto"/>
              <w:ind w:right="3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REGISTRI DEI VERBALI DEGLI ORGANI DI GESTIONE DELLA SCUOLA (CONSIGLI DI CLASSE, DI ISTITUTO, COLLEGIO DEI </w:t>
            </w:r>
            <w:proofErr w:type="gramStart"/>
            <w:r>
              <w:rPr>
                <w:sz w:val="16"/>
              </w:rPr>
              <w:t>DOCENTI ,</w:t>
            </w:r>
            <w:proofErr w:type="gramEnd"/>
            <w:r>
              <w:rPr>
                <w:sz w:val="16"/>
              </w:rPr>
              <w:t xml:space="preserve"> DEI DIPARTIMENTI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ECC.)</w:t>
            </w:r>
          </w:p>
          <w:p w:rsidR="00FD6516" w:rsidRDefault="00E72777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4" w:line="182" w:lineRule="exact"/>
              <w:ind w:right="514"/>
              <w:jc w:val="both"/>
              <w:rPr>
                <w:sz w:val="16"/>
              </w:rPr>
            </w:pPr>
            <w:r>
              <w:rPr>
                <w:sz w:val="16"/>
              </w:rPr>
              <w:t>COMPITI IN CLASSE, VERIFICHE, PROVE DEGLI ESAMI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DI STATO.</w:t>
            </w:r>
          </w:p>
        </w:tc>
        <w:tc>
          <w:tcPr>
            <w:tcW w:w="525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433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61" w:right="140"/>
              <w:jc w:val="center"/>
              <w:rPr>
                <w:sz w:val="16"/>
              </w:rPr>
            </w:pPr>
            <w:r>
              <w:rPr>
                <w:sz w:val="16"/>
              </w:rPr>
              <w:t>Tempo Illimitato</w:t>
            </w:r>
          </w:p>
        </w:tc>
        <w:tc>
          <w:tcPr>
            <w:tcW w:w="1454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16" w:right="152"/>
              <w:jc w:val="center"/>
              <w:rPr>
                <w:sz w:val="16"/>
              </w:rPr>
            </w:pPr>
            <w:r>
              <w:rPr>
                <w:sz w:val="16"/>
              </w:rPr>
              <w:t>Archivio</w:t>
            </w:r>
          </w:p>
        </w:tc>
        <w:tc>
          <w:tcPr>
            <w:tcW w:w="1386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20"/>
              </w:rPr>
            </w:pPr>
          </w:p>
          <w:p w:rsidR="00FD6516" w:rsidRDefault="00E72777">
            <w:pPr>
              <w:pStyle w:val="TableParagraph"/>
              <w:ind w:left="120" w:right="156"/>
              <w:jc w:val="center"/>
              <w:rPr>
                <w:sz w:val="16"/>
              </w:rPr>
            </w:pPr>
            <w:r>
              <w:rPr>
                <w:sz w:val="16"/>
              </w:rPr>
              <w:t>DSGA</w:t>
            </w:r>
          </w:p>
        </w:tc>
      </w:tr>
      <w:tr w:rsidR="00FD6516">
        <w:trPr>
          <w:trHeight w:val="1847"/>
        </w:trPr>
        <w:tc>
          <w:tcPr>
            <w:tcW w:w="690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589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E72777">
            <w:pPr>
              <w:pStyle w:val="TableParagraph"/>
              <w:spacing w:line="237" w:lineRule="auto"/>
              <w:ind w:left="140"/>
              <w:rPr>
                <w:sz w:val="16"/>
              </w:rPr>
            </w:pPr>
            <w:r>
              <w:rPr>
                <w:sz w:val="16"/>
              </w:rPr>
              <w:t>DOCUMENTZIONE RIGUARDANTI LA SFERA ORGANIZZATIVA DELL’ISTITUTO:</w:t>
            </w:r>
          </w:p>
          <w:p w:rsidR="00FD6516" w:rsidRDefault="00E72777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line="190" w:lineRule="exact"/>
              <w:rPr>
                <w:sz w:val="16"/>
              </w:rPr>
            </w:pPr>
            <w:r>
              <w:rPr>
                <w:sz w:val="16"/>
              </w:rPr>
              <w:t>CIRCOLARI 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DIRIGENZA</w:t>
            </w:r>
          </w:p>
          <w:p w:rsidR="00FD6516" w:rsidRDefault="00E72777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ORDINI 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SERVIZIO</w:t>
            </w:r>
          </w:p>
          <w:p w:rsidR="00FD6516" w:rsidRDefault="00E72777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DISPOSIZIONI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INTERNE</w:t>
            </w:r>
          </w:p>
          <w:p w:rsidR="00FD6516" w:rsidRDefault="00E72777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CONTRATTAZIONE DI ISTITUTO E RELATIVA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DOCUMENTZIONE</w:t>
            </w:r>
          </w:p>
          <w:p w:rsidR="00FD6516" w:rsidRDefault="00E72777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before="4" w:line="228" w:lineRule="auto"/>
              <w:ind w:right="706"/>
              <w:rPr>
                <w:sz w:val="16"/>
              </w:rPr>
            </w:pPr>
            <w:r>
              <w:rPr>
                <w:sz w:val="16"/>
              </w:rPr>
              <w:t>DISPOSIZIONI PROVENIENTI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DALL’AMMINISTRAZIONE CENTRALE E PERIFERICA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MIUR</w:t>
            </w:r>
          </w:p>
          <w:p w:rsidR="00FD6516" w:rsidRDefault="00E72777">
            <w:pPr>
              <w:pStyle w:val="TableParagraph"/>
              <w:spacing w:before="6" w:line="182" w:lineRule="exact"/>
              <w:ind w:left="140" w:right="856"/>
              <w:rPr>
                <w:sz w:val="16"/>
              </w:rPr>
            </w:pPr>
            <w:r>
              <w:rPr>
                <w:sz w:val="16"/>
              </w:rPr>
              <w:t>COMUNICAZIONI CON GLI ENTI LOCALI PER I SERVIZI DI COMPETENZA.</w:t>
            </w:r>
          </w:p>
        </w:tc>
        <w:tc>
          <w:tcPr>
            <w:tcW w:w="525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433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161" w:right="140"/>
              <w:jc w:val="center"/>
              <w:rPr>
                <w:sz w:val="16"/>
              </w:rPr>
            </w:pPr>
            <w:r>
              <w:rPr>
                <w:sz w:val="16"/>
              </w:rPr>
              <w:t>Tempo Illimitato</w:t>
            </w:r>
          </w:p>
        </w:tc>
        <w:tc>
          <w:tcPr>
            <w:tcW w:w="1454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116" w:right="152"/>
              <w:jc w:val="center"/>
              <w:rPr>
                <w:sz w:val="16"/>
              </w:rPr>
            </w:pPr>
            <w:r>
              <w:rPr>
                <w:sz w:val="16"/>
              </w:rPr>
              <w:t>Archivio</w:t>
            </w:r>
          </w:p>
        </w:tc>
        <w:tc>
          <w:tcPr>
            <w:tcW w:w="1386" w:type="dxa"/>
            <w:tcBorders>
              <w:top w:val="single" w:sz="8" w:space="0" w:color="5B9BD4"/>
              <w:bottom w:val="single" w:sz="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:rsidR="00FD6516" w:rsidRDefault="00E72777">
            <w:pPr>
              <w:pStyle w:val="TableParagraph"/>
              <w:ind w:left="120" w:right="156"/>
              <w:jc w:val="center"/>
              <w:rPr>
                <w:sz w:val="16"/>
              </w:rPr>
            </w:pPr>
            <w:r>
              <w:rPr>
                <w:sz w:val="16"/>
              </w:rPr>
              <w:t>DSGA</w:t>
            </w:r>
          </w:p>
        </w:tc>
      </w:tr>
      <w:tr w:rsidR="00FD6516">
        <w:trPr>
          <w:trHeight w:val="1109"/>
        </w:trPr>
        <w:tc>
          <w:tcPr>
            <w:tcW w:w="690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D6516" w:rsidRDefault="00E72777">
            <w:pPr>
              <w:pStyle w:val="TableParagraph"/>
              <w:spacing w:before="1"/>
              <w:ind w:lef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4589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E72777">
            <w:pPr>
              <w:pStyle w:val="TableParagraph"/>
              <w:spacing w:line="242" w:lineRule="auto"/>
              <w:ind w:left="140"/>
              <w:rPr>
                <w:sz w:val="16"/>
              </w:rPr>
            </w:pPr>
            <w:r>
              <w:rPr>
                <w:sz w:val="16"/>
              </w:rPr>
              <w:t>OGNI ALTRA DOCUMENTAZIONE INOLTRATA ALL’ISTITUZIONE SCOLASTICA O INVIATA DALLL’ISTITUZIONE SCOLASTICA:</w:t>
            </w:r>
          </w:p>
          <w:p w:rsidR="00FD6516" w:rsidRDefault="00E72777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line="188" w:lineRule="exact"/>
              <w:rPr>
                <w:sz w:val="16"/>
              </w:rPr>
            </w:pPr>
            <w:r>
              <w:rPr>
                <w:sz w:val="16"/>
              </w:rPr>
              <w:t>RICHIESTE DI ASSOCIAZIONI, FAMIGLIE,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STUDENTI</w:t>
            </w:r>
          </w:p>
          <w:p w:rsidR="00FD6516" w:rsidRDefault="00E72777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SEGNALAZIONI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RILIEVI</w:t>
            </w:r>
          </w:p>
          <w:p w:rsidR="00FD6516" w:rsidRDefault="00E72777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CORRISPONDENZA CON L’AMMINISTRAZIONE CENTRALE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FD6516" w:rsidRDefault="00E72777">
            <w:pPr>
              <w:pStyle w:val="TableParagraph"/>
              <w:spacing w:line="163" w:lineRule="exact"/>
              <w:ind w:left="457"/>
              <w:rPr>
                <w:sz w:val="16"/>
              </w:rPr>
            </w:pPr>
            <w:r>
              <w:rPr>
                <w:sz w:val="16"/>
              </w:rPr>
              <w:t>PERIFERICA DEL MIUR.</w:t>
            </w:r>
          </w:p>
        </w:tc>
        <w:tc>
          <w:tcPr>
            <w:tcW w:w="525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D6516" w:rsidRDefault="00E72777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2433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D6516" w:rsidRDefault="00E72777">
            <w:pPr>
              <w:pStyle w:val="TableParagraph"/>
              <w:spacing w:before="1"/>
              <w:ind w:left="161" w:right="140"/>
              <w:jc w:val="center"/>
              <w:rPr>
                <w:sz w:val="16"/>
              </w:rPr>
            </w:pPr>
            <w:r>
              <w:rPr>
                <w:sz w:val="16"/>
              </w:rPr>
              <w:t>Tempo Illimitato</w:t>
            </w:r>
          </w:p>
        </w:tc>
        <w:tc>
          <w:tcPr>
            <w:tcW w:w="1454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D6516" w:rsidRDefault="00E72777">
            <w:pPr>
              <w:pStyle w:val="TableParagraph"/>
              <w:spacing w:before="1"/>
              <w:ind w:left="116" w:right="152"/>
              <w:jc w:val="center"/>
              <w:rPr>
                <w:sz w:val="16"/>
              </w:rPr>
            </w:pPr>
            <w:r>
              <w:rPr>
                <w:sz w:val="16"/>
              </w:rPr>
              <w:t>Archivio</w:t>
            </w:r>
          </w:p>
        </w:tc>
        <w:tc>
          <w:tcPr>
            <w:tcW w:w="1386" w:type="dxa"/>
            <w:tcBorders>
              <w:top w:val="single" w:sz="8" w:space="0" w:color="5B9BD4"/>
              <w:bottom w:val="single" w:sz="18" w:space="0" w:color="5B9BD4"/>
            </w:tcBorders>
          </w:tcPr>
          <w:p w:rsidR="00FD6516" w:rsidRDefault="00FD6516">
            <w:pPr>
              <w:pStyle w:val="TableParagraph"/>
              <w:rPr>
                <w:rFonts w:ascii="Arial"/>
                <w:sz w:val="18"/>
              </w:rPr>
            </w:pPr>
          </w:p>
          <w:p w:rsidR="00FD6516" w:rsidRDefault="00FD6516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:rsidR="00FD6516" w:rsidRDefault="00E72777">
            <w:pPr>
              <w:pStyle w:val="TableParagraph"/>
              <w:spacing w:before="1"/>
              <w:ind w:left="120" w:right="156"/>
              <w:jc w:val="center"/>
              <w:rPr>
                <w:sz w:val="16"/>
              </w:rPr>
            </w:pPr>
            <w:r>
              <w:rPr>
                <w:sz w:val="16"/>
              </w:rPr>
              <w:t>DSGA</w:t>
            </w:r>
          </w:p>
        </w:tc>
      </w:tr>
    </w:tbl>
    <w:p w:rsidR="00E72777" w:rsidRDefault="00E72777"/>
    <w:sectPr w:rsidR="00E72777">
      <w:headerReference w:type="default" r:id="rId7"/>
      <w:type w:val="continuous"/>
      <w:pgSz w:w="11910" w:h="16840"/>
      <w:pgMar w:top="40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1B" w:rsidRDefault="00284E1B" w:rsidP="006915D2">
      <w:r>
        <w:separator/>
      </w:r>
    </w:p>
  </w:endnote>
  <w:endnote w:type="continuationSeparator" w:id="0">
    <w:p w:rsidR="00284E1B" w:rsidRDefault="00284E1B" w:rsidP="006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1B" w:rsidRDefault="00284E1B" w:rsidP="006915D2">
      <w:r>
        <w:separator/>
      </w:r>
    </w:p>
  </w:footnote>
  <w:footnote w:type="continuationSeparator" w:id="0">
    <w:p w:rsidR="00284E1B" w:rsidRDefault="00284E1B" w:rsidP="0069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1" w:type="dxa"/>
      <w:tblInd w:w="392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792"/>
      <w:gridCol w:w="4391"/>
      <w:gridCol w:w="3012"/>
      <w:gridCol w:w="1266"/>
    </w:tblGrid>
    <w:tr w:rsidR="006915D2" w:rsidRPr="00BE62A1" w:rsidTr="006915D2">
      <w:trPr>
        <w:trHeight w:val="539"/>
      </w:trPr>
      <w:tc>
        <w:tcPr>
          <w:tcW w:w="1792" w:type="dxa"/>
          <w:vMerge w:val="restart"/>
          <w:shd w:val="clear" w:color="auto" w:fill="auto"/>
        </w:tcPr>
        <w:p w:rsidR="006915D2" w:rsidRPr="00061EBB" w:rsidRDefault="006915D2" w:rsidP="006915D2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5DB68B25" wp14:editId="3F04E21C">
                <wp:extent cx="1001140" cy="771615"/>
                <wp:effectExtent l="0" t="0" r="0" b="0"/>
                <wp:docPr id="1" name="Pictur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140" cy="77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6915D2" w:rsidRPr="002D2727" w:rsidRDefault="002D2727" w:rsidP="006915D2">
          <w:pPr>
            <w:pStyle w:val="Intestazione"/>
            <w:rPr>
              <w:rFonts w:ascii="Garamond" w:eastAsia="Calibri" w:hAnsi="Garamond"/>
              <w:b/>
              <w:spacing w:val="20"/>
            </w:rPr>
          </w:pPr>
          <w:r w:rsidRPr="002D2727">
            <w:rPr>
              <w:rFonts w:ascii="Garamond" w:eastAsia="Calibri" w:hAnsi="Garamond"/>
              <w:b/>
              <w:spacing w:val="20"/>
            </w:rPr>
            <w:t>Elenco delle registrazioni</w:t>
          </w:r>
        </w:p>
      </w:tc>
    </w:tr>
    <w:tr w:rsidR="006915D2" w:rsidRPr="00BE62A1" w:rsidTr="006915D2">
      <w:trPr>
        <w:trHeight w:val="565"/>
      </w:trPr>
      <w:tc>
        <w:tcPr>
          <w:tcW w:w="1792" w:type="dxa"/>
          <w:vMerge/>
          <w:shd w:val="clear" w:color="auto" w:fill="auto"/>
        </w:tcPr>
        <w:p w:rsidR="006915D2" w:rsidRPr="00061EBB" w:rsidRDefault="006915D2" w:rsidP="006915D2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9" w:type="dxa"/>
          <w:gridSpan w:val="3"/>
          <w:shd w:val="clear" w:color="auto" w:fill="auto"/>
          <w:vAlign w:val="center"/>
        </w:tcPr>
        <w:p w:rsidR="006915D2" w:rsidRPr="002D2727" w:rsidRDefault="002D2727" w:rsidP="006915D2">
          <w:pPr>
            <w:pStyle w:val="Intestazione"/>
            <w:ind w:left="459"/>
            <w:rPr>
              <w:rFonts w:ascii="Garamond" w:eastAsia="Calibri" w:hAnsi="Garamond"/>
              <w:b/>
              <w:spacing w:val="20"/>
              <w:sz w:val="28"/>
              <w:szCs w:val="28"/>
            </w:rPr>
          </w:pPr>
          <w:r w:rsidRPr="002D2727">
            <w:rPr>
              <w:rFonts w:ascii="Garamond" w:eastAsia="ヒラギノ角ゴ Pro W3" w:hAnsi="Garamond"/>
            </w:rPr>
            <w:t>Sez. “Sistema di gestione per la qualità e relativi processi</w:t>
          </w:r>
          <w:r w:rsidR="006915D2" w:rsidRPr="002D2727">
            <w:rPr>
              <w:rFonts w:ascii="Garamond" w:eastAsia="ヒラギノ角ゴ Pro W3" w:hAnsi="Garamond"/>
            </w:rPr>
            <w:t>”</w:t>
          </w:r>
        </w:p>
      </w:tc>
    </w:tr>
    <w:tr w:rsidR="006915D2" w:rsidRPr="00BE62A1" w:rsidTr="006915D2">
      <w:trPr>
        <w:trHeight w:val="70"/>
      </w:trPr>
      <w:tc>
        <w:tcPr>
          <w:tcW w:w="1792" w:type="dxa"/>
          <w:shd w:val="clear" w:color="auto" w:fill="auto"/>
          <w:vAlign w:val="center"/>
        </w:tcPr>
        <w:p w:rsidR="006915D2" w:rsidRPr="00061EBB" w:rsidRDefault="002D2727" w:rsidP="006915D2">
          <w:pPr>
            <w:pStyle w:val="Intestazione"/>
            <w:rPr>
              <w:rFonts w:ascii="Garamond" w:eastAsia="Calibri" w:hAnsi="Garamond"/>
              <w:spacing w:val="20"/>
            </w:rPr>
          </w:pPr>
          <w:proofErr w:type="gramStart"/>
          <w:r w:rsidRPr="002D2727">
            <w:rPr>
              <w:rFonts w:ascii="Garamond" w:hAnsi="Garamond"/>
            </w:rPr>
            <w:t>MOD  4.4</w:t>
          </w:r>
          <w:proofErr w:type="gramEnd"/>
          <w:r w:rsidRPr="002D2727">
            <w:rPr>
              <w:rFonts w:ascii="Garamond" w:hAnsi="Garamond"/>
            </w:rPr>
            <w:t>_2</w:t>
          </w:r>
        </w:p>
      </w:tc>
      <w:tc>
        <w:tcPr>
          <w:tcW w:w="4391" w:type="dxa"/>
          <w:shd w:val="clear" w:color="auto" w:fill="auto"/>
          <w:vAlign w:val="center"/>
        </w:tcPr>
        <w:p w:rsidR="006915D2" w:rsidRPr="006915D2" w:rsidRDefault="005169F5" w:rsidP="006915D2">
          <w:pPr>
            <w:pStyle w:val="Intestazione"/>
            <w:jc w:val="center"/>
            <w:rPr>
              <w:rFonts w:ascii="Garamond" w:eastAsia="Calibri" w:hAnsi="Garamond"/>
              <w:spacing w:val="20"/>
              <w:highlight w:val="yellow"/>
            </w:rPr>
          </w:pPr>
          <w:r>
            <w:rPr>
              <w:rFonts w:ascii="Garamond" w:eastAsia="Calibri" w:hAnsi="Garamond"/>
              <w:spacing w:val="20"/>
            </w:rPr>
            <w:t>Ed. 1 Rev.1 del 15/03/2022</w:t>
          </w:r>
        </w:p>
      </w:tc>
      <w:tc>
        <w:tcPr>
          <w:tcW w:w="3012" w:type="dxa"/>
          <w:shd w:val="clear" w:color="auto" w:fill="auto"/>
          <w:vAlign w:val="center"/>
        </w:tcPr>
        <w:p w:rsidR="006915D2" w:rsidRPr="00061EBB" w:rsidRDefault="006915D2" w:rsidP="006915D2">
          <w:pPr>
            <w:pStyle w:val="Intestazione"/>
            <w:ind w:left="172"/>
            <w:rPr>
              <w:rFonts w:ascii="Garamond" w:eastAsia="Calibri" w:hAnsi="Garamond"/>
              <w:spacing w:val="20"/>
            </w:rPr>
          </w:pPr>
          <w:proofErr w:type="spellStart"/>
          <w:r>
            <w:rPr>
              <w:rFonts w:ascii="Garamond" w:eastAsia="Calibri" w:hAnsi="Garamond"/>
              <w:spacing w:val="20"/>
            </w:rPr>
            <w:t>Red</w:t>
          </w:r>
          <w:proofErr w:type="spellEnd"/>
          <w:r>
            <w:rPr>
              <w:rFonts w:ascii="Garamond" w:eastAsia="Calibri" w:hAnsi="Garamond"/>
              <w:spacing w:val="20"/>
            </w:rPr>
            <w:t xml:space="preserve">. RSGQ </w:t>
          </w:r>
          <w:r w:rsidRPr="00061EBB">
            <w:rPr>
              <w:rFonts w:ascii="Garamond" w:eastAsia="Calibri" w:hAnsi="Garamond"/>
              <w:spacing w:val="20"/>
            </w:rPr>
            <w:t>App.DS</w:t>
          </w:r>
        </w:p>
      </w:tc>
      <w:tc>
        <w:tcPr>
          <w:tcW w:w="1266" w:type="dxa"/>
          <w:shd w:val="clear" w:color="auto" w:fill="auto"/>
          <w:vAlign w:val="center"/>
        </w:tcPr>
        <w:p w:rsidR="006915D2" w:rsidRPr="00FA2C1A" w:rsidRDefault="006915D2" w:rsidP="006915D2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891746">
            <w:rPr>
              <w:rFonts w:ascii="Garamond" w:eastAsia="Calibri" w:hAnsi="Garamond"/>
              <w:spacing w:val="20"/>
            </w:rPr>
            <w:fldChar w:fldCharType="begin"/>
          </w:r>
          <w:r w:rsidRPr="00891746">
            <w:rPr>
              <w:rFonts w:ascii="Garamond" w:eastAsia="Calibri" w:hAnsi="Garamond"/>
              <w:spacing w:val="20"/>
            </w:rPr>
            <w:instrText>PAGE   \* MERGEFORMAT</w:instrText>
          </w:r>
          <w:r w:rsidRPr="00891746">
            <w:rPr>
              <w:rFonts w:ascii="Garamond" w:eastAsia="Calibri" w:hAnsi="Garamond"/>
              <w:spacing w:val="20"/>
            </w:rPr>
            <w:fldChar w:fldCharType="separate"/>
          </w:r>
          <w:r w:rsidR="005169F5">
            <w:rPr>
              <w:rFonts w:ascii="Garamond" w:eastAsia="Calibri" w:hAnsi="Garamond"/>
              <w:noProof/>
              <w:spacing w:val="20"/>
            </w:rPr>
            <w:t>1</w:t>
          </w:r>
          <w:r w:rsidRPr="00891746">
            <w:rPr>
              <w:rFonts w:ascii="Garamond" w:eastAsia="Calibri" w:hAnsi="Garamond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>/</w:t>
          </w:r>
          <w:r w:rsidR="005169F5">
            <w:fldChar w:fldCharType="begin"/>
          </w:r>
          <w:r w:rsidR="005169F5">
            <w:instrText xml:space="preserve"> NUMPAGES  \* Arabic  \* MERGEFORMAT </w:instrText>
          </w:r>
          <w:r w:rsidR="005169F5">
            <w:fldChar w:fldCharType="separate"/>
          </w:r>
          <w:r w:rsidR="005169F5" w:rsidRPr="005169F5">
            <w:rPr>
              <w:rFonts w:ascii="Garamond" w:eastAsia="Calibri" w:hAnsi="Garamond"/>
              <w:noProof/>
              <w:spacing w:val="20"/>
            </w:rPr>
            <w:t>1</w:t>
          </w:r>
          <w:r w:rsidR="005169F5">
            <w:rPr>
              <w:rFonts w:ascii="Garamond" w:eastAsia="Calibri" w:hAnsi="Garamond"/>
              <w:noProof/>
              <w:spacing w:val="20"/>
            </w:rPr>
            <w:fldChar w:fldCharType="end"/>
          </w:r>
        </w:p>
      </w:tc>
    </w:tr>
  </w:tbl>
  <w:p w:rsidR="006915D2" w:rsidRPr="006915D2" w:rsidRDefault="006915D2" w:rsidP="006915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65C"/>
    <w:multiLevelType w:val="hybridMultilevel"/>
    <w:tmpl w:val="9F8C4598"/>
    <w:lvl w:ilvl="0" w:tplc="5DA02B62">
      <w:numFmt w:val="bullet"/>
      <w:lvlText w:val="-"/>
      <w:lvlJc w:val="left"/>
      <w:pPr>
        <w:ind w:left="457" w:hanging="284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9A449168">
      <w:numFmt w:val="bullet"/>
      <w:lvlText w:val="•"/>
      <w:lvlJc w:val="left"/>
      <w:pPr>
        <w:ind w:left="872" w:hanging="284"/>
      </w:pPr>
      <w:rPr>
        <w:rFonts w:hint="default"/>
        <w:lang w:val="it-IT" w:eastAsia="it-IT" w:bidi="it-IT"/>
      </w:rPr>
    </w:lvl>
    <w:lvl w:ilvl="2" w:tplc="AFEC6356">
      <w:numFmt w:val="bullet"/>
      <w:lvlText w:val="•"/>
      <w:lvlJc w:val="left"/>
      <w:pPr>
        <w:ind w:left="1285" w:hanging="284"/>
      </w:pPr>
      <w:rPr>
        <w:rFonts w:hint="default"/>
        <w:lang w:val="it-IT" w:eastAsia="it-IT" w:bidi="it-IT"/>
      </w:rPr>
    </w:lvl>
    <w:lvl w:ilvl="3" w:tplc="35EC0774">
      <w:numFmt w:val="bullet"/>
      <w:lvlText w:val="•"/>
      <w:lvlJc w:val="left"/>
      <w:pPr>
        <w:ind w:left="1698" w:hanging="284"/>
      </w:pPr>
      <w:rPr>
        <w:rFonts w:hint="default"/>
        <w:lang w:val="it-IT" w:eastAsia="it-IT" w:bidi="it-IT"/>
      </w:rPr>
    </w:lvl>
    <w:lvl w:ilvl="4" w:tplc="27FA00CA">
      <w:numFmt w:val="bullet"/>
      <w:lvlText w:val="•"/>
      <w:lvlJc w:val="left"/>
      <w:pPr>
        <w:ind w:left="2111" w:hanging="284"/>
      </w:pPr>
      <w:rPr>
        <w:rFonts w:hint="default"/>
        <w:lang w:val="it-IT" w:eastAsia="it-IT" w:bidi="it-IT"/>
      </w:rPr>
    </w:lvl>
    <w:lvl w:ilvl="5" w:tplc="84541F28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6" w:tplc="B3CE7F5E">
      <w:numFmt w:val="bullet"/>
      <w:lvlText w:val="•"/>
      <w:lvlJc w:val="left"/>
      <w:pPr>
        <w:ind w:left="2937" w:hanging="284"/>
      </w:pPr>
      <w:rPr>
        <w:rFonts w:hint="default"/>
        <w:lang w:val="it-IT" w:eastAsia="it-IT" w:bidi="it-IT"/>
      </w:rPr>
    </w:lvl>
    <w:lvl w:ilvl="7" w:tplc="9FFAAB52">
      <w:numFmt w:val="bullet"/>
      <w:lvlText w:val="•"/>
      <w:lvlJc w:val="left"/>
      <w:pPr>
        <w:ind w:left="3350" w:hanging="284"/>
      </w:pPr>
      <w:rPr>
        <w:rFonts w:hint="default"/>
        <w:lang w:val="it-IT" w:eastAsia="it-IT" w:bidi="it-IT"/>
      </w:rPr>
    </w:lvl>
    <w:lvl w:ilvl="8" w:tplc="E18AF73C">
      <w:numFmt w:val="bullet"/>
      <w:lvlText w:val="•"/>
      <w:lvlJc w:val="left"/>
      <w:pPr>
        <w:ind w:left="376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205F0C4F"/>
    <w:multiLevelType w:val="hybridMultilevel"/>
    <w:tmpl w:val="E3CEFD18"/>
    <w:lvl w:ilvl="0" w:tplc="462C9010">
      <w:numFmt w:val="bullet"/>
      <w:lvlText w:val="-"/>
      <w:lvlJc w:val="left"/>
      <w:pPr>
        <w:ind w:left="457" w:hanging="284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2E26BC86">
      <w:numFmt w:val="bullet"/>
      <w:lvlText w:val="•"/>
      <w:lvlJc w:val="left"/>
      <w:pPr>
        <w:ind w:left="872" w:hanging="284"/>
      </w:pPr>
      <w:rPr>
        <w:rFonts w:hint="default"/>
        <w:lang w:val="it-IT" w:eastAsia="it-IT" w:bidi="it-IT"/>
      </w:rPr>
    </w:lvl>
    <w:lvl w:ilvl="2" w:tplc="0E8439EE">
      <w:numFmt w:val="bullet"/>
      <w:lvlText w:val="•"/>
      <w:lvlJc w:val="left"/>
      <w:pPr>
        <w:ind w:left="1285" w:hanging="284"/>
      </w:pPr>
      <w:rPr>
        <w:rFonts w:hint="default"/>
        <w:lang w:val="it-IT" w:eastAsia="it-IT" w:bidi="it-IT"/>
      </w:rPr>
    </w:lvl>
    <w:lvl w:ilvl="3" w:tplc="BE5697CE">
      <w:numFmt w:val="bullet"/>
      <w:lvlText w:val="•"/>
      <w:lvlJc w:val="left"/>
      <w:pPr>
        <w:ind w:left="1698" w:hanging="284"/>
      </w:pPr>
      <w:rPr>
        <w:rFonts w:hint="default"/>
        <w:lang w:val="it-IT" w:eastAsia="it-IT" w:bidi="it-IT"/>
      </w:rPr>
    </w:lvl>
    <w:lvl w:ilvl="4" w:tplc="4122319C">
      <w:numFmt w:val="bullet"/>
      <w:lvlText w:val="•"/>
      <w:lvlJc w:val="left"/>
      <w:pPr>
        <w:ind w:left="2111" w:hanging="284"/>
      </w:pPr>
      <w:rPr>
        <w:rFonts w:hint="default"/>
        <w:lang w:val="it-IT" w:eastAsia="it-IT" w:bidi="it-IT"/>
      </w:rPr>
    </w:lvl>
    <w:lvl w:ilvl="5" w:tplc="94E47702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6" w:tplc="0F102074">
      <w:numFmt w:val="bullet"/>
      <w:lvlText w:val="•"/>
      <w:lvlJc w:val="left"/>
      <w:pPr>
        <w:ind w:left="2937" w:hanging="284"/>
      </w:pPr>
      <w:rPr>
        <w:rFonts w:hint="default"/>
        <w:lang w:val="it-IT" w:eastAsia="it-IT" w:bidi="it-IT"/>
      </w:rPr>
    </w:lvl>
    <w:lvl w:ilvl="7" w:tplc="6D7A686A">
      <w:numFmt w:val="bullet"/>
      <w:lvlText w:val="•"/>
      <w:lvlJc w:val="left"/>
      <w:pPr>
        <w:ind w:left="3350" w:hanging="284"/>
      </w:pPr>
      <w:rPr>
        <w:rFonts w:hint="default"/>
        <w:lang w:val="it-IT" w:eastAsia="it-IT" w:bidi="it-IT"/>
      </w:rPr>
    </w:lvl>
    <w:lvl w:ilvl="8" w:tplc="2C146C90">
      <w:numFmt w:val="bullet"/>
      <w:lvlText w:val="•"/>
      <w:lvlJc w:val="left"/>
      <w:pPr>
        <w:ind w:left="3763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2B2736A0"/>
    <w:multiLevelType w:val="hybridMultilevel"/>
    <w:tmpl w:val="9236AC16"/>
    <w:lvl w:ilvl="0" w:tplc="65D4E618">
      <w:numFmt w:val="bullet"/>
      <w:lvlText w:val="-"/>
      <w:lvlJc w:val="left"/>
      <w:pPr>
        <w:ind w:left="457" w:hanging="317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DCC29DF2">
      <w:numFmt w:val="bullet"/>
      <w:lvlText w:val="•"/>
      <w:lvlJc w:val="left"/>
      <w:pPr>
        <w:ind w:left="872" w:hanging="317"/>
      </w:pPr>
      <w:rPr>
        <w:rFonts w:hint="default"/>
        <w:lang w:val="it-IT" w:eastAsia="it-IT" w:bidi="it-IT"/>
      </w:rPr>
    </w:lvl>
    <w:lvl w:ilvl="2" w:tplc="E078DF54">
      <w:numFmt w:val="bullet"/>
      <w:lvlText w:val="•"/>
      <w:lvlJc w:val="left"/>
      <w:pPr>
        <w:ind w:left="1285" w:hanging="317"/>
      </w:pPr>
      <w:rPr>
        <w:rFonts w:hint="default"/>
        <w:lang w:val="it-IT" w:eastAsia="it-IT" w:bidi="it-IT"/>
      </w:rPr>
    </w:lvl>
    <w:lvl w:ilvl="3" w:tplc="1D22133A">
      <w:numFmt w:val="bullet"/>
      <w:lvlText w:val="•"/>
      <w:lvlJc w:val="left"/>
      <w:pPr>
        <w:ind w:left="1698" w:hanging="317"/>
      </w:pPr>
      <w:rPr>
        <w:rFonts w:hint="default"/>
        <w:lang w:val="it-IT" w:eastAsia="it-IT" w:bidi="it-IT"/>
      </w:rPr>
    </w:lvl>
    <w:lvl w:ilvl="4" w:tplc="1682F404">
      <w:numFmt w:val="bullet"/>
      <w:lvlText w:val="•"/>
      <w:lvlJc w:val="left"/>
      <w:pPr>
        <w:ind w:left="2111" w:hanging="317"/>
      </w:pPr>
      <w:rPr>
        <w:rFonts w:hint="default"/>
        <w:lang w:val="it-IT" w:eastAsia="it-IT" w:bidi="it-IT"/>
      </w:rPr>
    </w:lvl>
    <w:lvl w:ilvl="5" w:tplc="CFC40892">
      <w:numFmt w:val="bullet"/>
      <w:lvlText w:val="•"/>
      <w:lvlJc w:val="left"/>
      <w:pPr>
        <w:ind w:left="2524" w:hanging="317"/>
      </w:pPr>
      <w:rPr>
        <w:rFonts w:hint="default"/>
        <w:lang w:val="it-IT" w:eastAsia="it-IT" w:bidi="it-IT"/>
      </w:rPr>
    </w:lvl>
    <w:lvl w:ilvl="6" w:tplc="084EEAC2">
      <w:numFmt w:val="bullet"/>
      <w:lvlText w:val="•"/>
      <w:lvlJc w:val="left"/>
      <w:pPr>
        <w:ind w:left="2937" w:hanging="317"/>
      </w:pPr>
      <w:rPr>
        <w:rFonts w:hint="default"/>
        <w:lang w:val="it-IT" w:eastAsia="it-IT" w:bidi="it-IT"/>
      </w:rPr>
    </w:lvl>
    <w:lvl w:ilvl="7" w:tplc="97ECB31A">
      <w:numFmt w:val="bullet"/>
      <w:lvlText w:val="•"/>
      <w:lvlJc w:val="left"/>
      <w:pPr>
        <w:ind w:left="3350" w:hanging="317"/>
      </w:pPr>
      <w:rPr>
        <w:rFonts w:hint="default"/>
        <w:lang w:val="it-IT" w:eastAsia="it-IT" w:bidi="it-IT"/>
      </w:rPr>
    </w:lvl>
    <w:lvl w:ilvl="8" w:tplc="76D2B070">
      <w:numFmt w:val="bullet"/>
      <w:lvlText w:val="•"/>
      <w:lvlJc w:val="left"/>
      <w:pPr>
        <w:ind w:left="3763" w:hanging="317"/>
      </w:pPr>
      <w:rPr>
        <w:rFonts w:hint="default"/>
        <w:lang w:val="it-IT" w:eastAsia="it-IT" w:bidi="it-IT"/>
      </w:rPr>
    </w:lvl>
  </w:abstractNum>
  <w:abstractNum w:abstractNumId="3" w15:restartNumberingAfterBreak="0">
    <w:nsid w:val="31670600"/>
    <w:multiLevelType w:val="hybridMultilevel"/>
    <w:tmpl w:val="99B67B80"/>
    <w:lvl w:ilvl="0" w:tplc="4B6A8AC6">
      <w:numFmt w:val="bullet"/>
      <w:lvlText w:val="-"/>
      <w:lvlJc w:val="left"/>
      <w:pPr>
        <w:ind w:left="457" w:hanging="317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69C66948">
      <w:numFmt w:val="bullet"/>
      <w:lvlText w:val="•"/>
      <w:lvlJc w:val="left"/>
      <w:pPr>
        <w:ind w:left="872" w:hanging="317"/>
      </w:pPr>
      <w:rPr>
        <w:rFonts w:hint="default"/>
        <w:lang w:val="it-IT" w:eastAsia="it-IT" w:bidi="it-IT"/>
      </w:rPr>
    </w:lvl>
    <w:lvl w:ilvl="2" w:tplc="6994E598">
      <w:numFmt w:val="bullet"/>
      <w:lvlText w:val="•"/>
      <w:lvlJc w:val="left"/>
      <w:pPr>
        <w:ind w:left="1285" w:hanging="317"/>
      </w:pPr>
      <w:rPr>
        <w:rFonts w:hint="default"/>
        <w:lang w:val="it-IT" w:eastAsia="it-IT" w:bidi="it-IT"/>
      </w:rPr>
    </w:lvl>
    <w:lvl w:ilvl="3" w:tplc="A6FA4C40">
      <w:numFmt w:val="bullet"/>
      <w:lvlText w:val="•"/>
      <w:lvlJc w:val="left"/>
      <w:pPr>
        <w:ind w:left="1698" w:hanging="317"/>
      </w:pPr>
      <w:rPr>
        <w:rFonts w:hint="default"/>
        <w:lang w:val="it-IT" w:eastAsia="it-IT" w:bidi="it-IT"/>
      </w:rPr>
    </w:lvl>
    <w:lvl w:ilvl="4" w:tplc="C096E6AA">
      <w:numFmt w:val="bullet"/>
      <w:lvlText w:val="•"/>
      <w:lvlJc w:val="left"/>
      <w:pPr>
        <w:ind w:left="2111" w:hanging="317"/>
      </w:pPr>
      <w:rPr>
        <w:rFonts w:hint="default"/>
        <w:lang w:val="it-IT" w:eastAsia="it-IT" w:bidi="it-IT"/>
      </w:rPr>
    </w:lvl>
    <w:lvl w:ilvl="5" w:tplc="B9FC834A">
      <w:numFmt w:val="bullet"/>
      <w:lvlText w:val="•"/>
      <w:lvlJc w:val="left"/>
      <w:pPr>
        <w:ind w:left="2524" w:hanging="317"/>
      </w:pPr>
      <w:rPr>
        <w:rFonts w:hint="default"/>
        <w:lang w:val="it-IT" w:eastAsia="it-IT" w:bidi="it-IT"/>
      </w:rPr>
    </w:lvl>
    <w:lvl w:ilvl="6" w:tplc="2E6AF55C">
      <w:numFmt w:val="bullet"/>
      <w:lvlText w:val="•"/>
      <w:lvlJc w:val="left"/>
      <w:pPr>
        <w:ind w:left="2937" w:hanging="317"/>
      </w:pPr>
      <w:rPr>
        <w:rFonts w:hint="default"/>
        <w:lang w:val="it-IT" w:eastAsia="it-IT" w:bidi="it-IT"/>
      </w:rPr>
    </w:lvl>
    <w:lvl w:ilvl="7" w:tplc="8B4696A0">
      <w:numFmt w:val="bullet"/>
      <w:lvlText w:val="•"/>
      <w:lvlJc w:val="left"/>
      <w:pPr>
        <w:ind w:left="3350" w:hanging="317"/>
      </w:pPr>
      <w:rPr>
        <w:rFonts w:hint="default"/>
        <w:lang w:val="it-IT" w:eastAsia="it-IT" w:bidi="it-IT"/>
      </w:rPr>
    </w:lvl>
    <w:lvl w:ilvl="8" w:tplc="FF7CFAC0">
      <w:numFmt w:val="bullet"/>
      <w:lvlText w:val="•"/>
      <w:lvlJc w:val="left"/>
      <w:pPr>
        <w:ind w:left="3763" w:hanging="317"/>
      </w:pPr>
      <w:rPr>
        <w:rFonts w:hint="default"/>
        <w:lang w:val="it-IT" w:eastAsia="it-IT" w:bidi="it-IT"/>
      </w:rPr>
    </w:lvl>
  </w:abstractNum>
  <w:abstractNum w:abstractNumId="4" w15:restartNumberingAfterBreak="0">
    <w:nsid w:val="34542D42"/>
    <w:multiLevelType w:val="hybridMultilevel"/>
    <w:tmpl w:val="F5E03262"/>
    <w:lvl w:ilvl="0" w:tplc="66CAEE18">
      <w:numFmt w:val="bullet"/>
      <w:lvlText w:val="-"/>
      <w:lvlJc w:val="left"/>
      <w:pPr>
        <w:ind w:left="457" w:hanging="284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B280670A">
      <w:numFmt w:val="bullet"/>
      <w:lvlText w:val="•"/>
      <w:lvlJc w:val="left"/>
      <w:pPr>
        <w:ind w:left="872" w:hanging="284"/>
      </w:pPr>
      <w:rPr>
        <w:rFonts w:hint="default"/>
        <w:lang w:val="it-IT" w:eastAsia="it-IT" w:bidi="it-IT"/>
      </w:rPr>
    </w:lvl>
    <w:lvl w:ilvl="2" w:tplc="63E497FE">
      <w:numFmt w:val="bullet"/>
      <w:lvlText w:val="•"/>
      <w:lvlJc w:val="left"/>
      <w:pPr>
        <w:ind w:left="1285" w:hanging="284"/>
      </w:pPr>
      <w:rPr>
        <w:rFonts w:hint="default"/>
        <w:lang w:val="it-IT" w:eastAsia="it-IT" w:bidi="it-IT"/>
      </w:rPr>
    </w:lvl>
    <w:lvl w:ilvl="3" w:tplc="78E6A430">
      <w:numFmt w:val="bullet"/>
      <w:lvlText w:val="•"/>
      <w:lvlJc w:val="left"/>
      <w:pPr>
        <w:ind w:left="1698" w:hanging="284"/>
      </w:pPr>
      <w:rPr>
        <w:rFonts w:hint="default"/>
        <w:lang w:val="it-IT" w:eastAsia="it-IT" w:bidi="it-IT"/>
      </w:rPr>
    </w:lvl>
    <w:lvl w:ilvl="4" w:tplc="715A0652">
      <w:numFmt w:val="bullet"/>
      <w:lvlText w:val="•"/>
      <w:lvlJc w:val="left"/>
      <w:pPr>
        <w:ind w:left="2111" w:hanging="284"/>
      </w:pPr>
      <w:rPr>
        <w:rFonts w:hint="default"/>
        <w:lang w:val="it-IT" w:eastAsia="it-IT" w:bidi="it-IT"/>
      </w:rPr>
    </w:lvl>
    <w:lvl w:ilvl="5" w:tplc="B8C857EE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6" w:tplc="AB742CEC">
      <w:numFmt w:val="bullet"/>
      <w:lvlText w:val="•"/>
      <w:lvlJc w:val="left"/>
      <w:pPr>
        <w:ind w:left="2937" w:hanging="284"/>
      </w:pPr>
      <w:rPr>
        <w:rFonts w:hint="default"/>
        <w:lang w:val="it-IT" w:eastAsia="it-IT" w:bidi="it-IT"/>
      </w:rPr>
    </w:lvl>
    <w:lvl w:ilvl="7" w:tplc="D222FE66">
      <w:numFmt w:val="bullet"/>
      <w:lvlText w:val="•"/>
      <w:lvlJc w:val="left"/>
      <w:pPr>
        <w:ind w:left="3350" w:hanging="284"/>
      </w:pPr>
      <w:rPr>
        <w:rFonts w:hint="default"/>
        <w:lang w:val="it-IT" w:eastAsia="it-IT" w:bidi="it-IT"/>
      </w:rPr>
    </w:lvl>
    <w:lvl w:ilvl="8" w:tplc="3A02E8EC">
      <w:numFmt w:val="bullet"/>
      <w:lvlText w:val="•"/>
      <w:lvlJc w:val="left"/>
      <w:pPr>
        <w:ind w:left="3763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355B323B"/>
    <w:multiLevelType w:val="hybridMultilevel"/>
    <w:tmpl w:val="5B80AC02"/>
    <w:lvl w:ilvl="0" w:tplc="50E263F0">
      <w:numFmt w:val="bullet"/>
      <w:lvlText w:val="-"/>
      <w:lvlJc w:val="left"/>
      <w:pPr>
        <w:ind w:left="457" w:hanging="284"/>
      </w:pPr>
      <w:rPr>
        <w:rFonts w:ascii="Calibri" w:eastAsia="Calibri" w:hAnsi="Calibri" w:cs="Calibri" w:hint="default"/>
        <w:w w:val="100"/>
        <w:sz w:val="16"/>
        <w:szCs w:val="16"/>
        <w:lang w:val="it-IT" w:eastAsia="it-IT" w:bidi="it-IT"/>
      </w:rPr>
    </w:lvl>
    <w:lvl w:ilvl="1" w:tplc="44EA3182">
      <w:numFmt w:val="bullet"/>
      <w:lvlText w:val="•"/>
      <w:lvlJc w:val="left"/>
      <w:pPr>
        <w:ind w:left="872" w:hanging="284"/>
      </w:pPr>
      <w:rPr>
        <w:rFonts w:hint="default"/>
        <w:lang w:val="it-IT" w:eastAsia="it-IT" w:bidi="it-IT"/>
      </w:rPr>
    </w:lvl>
    <w:lvl w:ilvl="2" w:tplc="B87292C0">
      <w:numFmt w:val="bullet"/>
      <w:lvlText w:val="•"/>
      <w:lvlJc w:val="left"/>
      <w:pPr>
        <w:ind w:left="1285" w:hanging="284"/>
      </w:pPr>
      <w:rPr>
        <w:rFonts w:hint="default"/>
        <w:lang w:val="it-IT" w:eastAsia="it-IT" w:bidi="it-IT"/>
      </w:rPr>
    </w:lvl>
    <w:lvl w:ilvl="3" w:tplc="6A129B82">
      <w:numFmt w:val="bullet"/>
      <w:lvlText w:val="•"/>
      <w:lvlJc w:val="left"/>
      <w:pPr>
        <w:ind w:left="1698" w:hanging="284"/>
      </w:pPr>
      <w:rPr>
        <w:rFonts w:hint="default"/>
        <w:lang w:val="it-IT" w:eastAsia="it-IT" w:bidi="it-IT"/>
      </w:rPr>
    </w:lvl>
    <w:lvl w:ilvl="4" w:tplc="5276CEC4">
      <w:numFmt w:val="bullet"/>
      <w:lvlText w:val="•"/>
      <w:lvlJc w:val="left"/>
      <w:pPr>
        <w:ind w:left="2111" w:hanging="284"/>
      </w:pPr>
      <w:rPr>
        <w:rFonts w:hint="default"/>
        <w:lang w:val="it-IT" w:eastAsia="it-IT" w:bidi="it-IT"/>
      </w:rPr>
    </w:lvl>
    <w:lvl w:ilvl="5" w:tplc="AF1AEAE6">
      <w:numFmt w:val="bullet"/>
      <w:lvlText w:val="•"/>
      <w:lvlJc w:val="left"/>
      <w:pPr>
        <w:ind w:left="2524" w:hanging="284"/>
      </w:pPr>
      <w:rPr>
        <w:rFonts w:hint="default"/>
        <w:lang w:val="it-IT" w:eastAsia="it-IT" w:bidi="it-IT"/>
      </w:rPr>
    </w:lvl>
    <w:lvl w:ilvl="6" w:tplc="0B2AA5FC">
      <w:numFmt w:val="bullet"/>
      <w:lvlText w:val="•"/>
      <w:lvlJc w:val="left"/>
      <w:pPr>
        <w:ind w:left="2937" w:hanging="284"/>
      </w:pPr>
      <w:rPr>
        <w:rFonts w:hint="default"/>
        <w:lang w:val="it-IT" w:eastAsia="it-IT" w:bidi="it-IT"/>
      </w:rPr>
    </w:lvl>
    <w:lvl w:ilvl="7" w:tplc="3BD6D4FE">
      <w:numFmt w:val="bullet"/>
      <w:lvlText w:val="•"/>
      <w:lvlJc w:val="left"/>
      <w:pPr>
        <w:ind w:left="3350" w:hanging="284"/>
      </w:pPr>
      <w:rPr>
        <w:rFonts w:hint="default"/>
        <w:lang w:val="it-IT" w:eastAsia="it-IT" w:bidi="it-IT"/>
      </w:rPr>
    </w:lvl>
    <w:lvl w:ilvl="8" w:tplc="98569D86">
      <w:numFmt w:val="bullet"/>
      <w:lvlText w:val="•"/>
      <w:lvlJc w:val="left"/>
      <w:pPr>
        <w:ind w:left="3763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6516"/>
    <w:rsid w:val="00284E1B"/>
    <w:rsid w:val="002D2727"/>
    <w:rsid w:val="005169F5"/>
    <w:rsid w:val="00620603"/>
    <w:rsid w:val="006915D2"/>
    <w:rsid w:val="00E72777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46D459-0E79-4CF5-BA69-0F206CA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915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D2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915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D2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Sergio</dc:creator>
  <cp:lastModifiedBy>Utente Windows</cp:lastModifiedBy>
  <cp:revision>5</cp:revision>
  <dcterms:created xsi:type="dcterms:W3CDTF">2022-03-01T07:18:00Z</dcterms:created>
  <dcterms:modified xsi:type="dcterms:W3CDTF">2022-03-17T15:22:00Z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2022-03-01T00:00:00Z</vt:filetime>
  </property>
</Properties>
</file>