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7" w:rsidRDefault="00976767" w:rsidP="00976767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7" w:rsidRPr="00A8663F" w:rsidRDefault="00976767" w:rsidP="00976767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976767" w:rsidRDefault="00976767" w:rsidP="00976767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976767" w:rsidRDefault="00976767" w:rsidP="00976767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976767" w:rsidRPr="00171DE3" w:rsidRDefault="00976767" w:rsidP="00976767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976767" w:rsidRPr="005E7AE5" w:rsidRDefault="00561919" w:rsidP="00976767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976767" w:rsidRPr="00A15032">
        <w:rPr>
          <w:sz w:val="20"/>
          <w:szCs w:val="20"/>
          <w:lang w:val="en-US"/>
        </w:rPr>
        <w:t xml:space="preserve"> - </w:t>
      </w:r>
      <w:hyperlink r:id="rId7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976767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976767" w:rsidRPr="00A8663F" w:rsidRDefault="00976767" w:rsidP="0097676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Pr="00171DE3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                    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</w:t>
      </w:r>
      <w:r w:rsidRPr="00900F31">
        <w:rPr>
          <w:color w:val="0000FF"/>
          <w:sz w:val="20"/>
          <w:szCs w:val="20"/>
        </w:rPr>
        <w:t xml:space="preserve">ITNG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 xml:space="preserve">“U. TIBERIO” </w:t>
      </w: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Via De Gasperi, 28  - Termoli (CB)</w:t>
      </w:r>
    </w:p>
    <w:p w:rsidR="00976767" w:rsidRPr="004B03C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4B03C7">
        <w:rPr>
          <w:i/>
          <w:color w:val="0000FF"/>
          <w:sz w:val="20"/>
          <w:szCs w:val="20"/>
        </w:rPr>
        <w:t>Tel. 0875/83655  Fax 0875/82768</w:t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  <w:t xml:space="preserve">         Tel. 0875/84783  Fax 0875/705626 </w:t>
      </w:r>
      <w:r w:rsidRPr="004B03C7">
        <w:rPr>
          <w:i/>
          <w:color w:val="0000FF"/>
          <w:sz w:val="20"/>
          <w:szCs w:val="20"/>
        </w:rPr>
        <w:tab/>
      </w:r>
    </w:p>
    <w:p w:rsidR="00976767" w:rsidRPr="004B03C7" w:rsidRDefault="00976767" w:rsidP="00976767">
      <w:pPr>
        <w:spacing w:after="0" w:line="240" w:lineRule="auto"/>
        <w:jc w:val="center"/>
        <w:rPr>
          <w:sz w:val="20"/>
          <w:szCs w:val="20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2C1319">
        <w:rPr>
          <w:rFonts w:cs="BookAntiqua"/>
          <w:color w:val="000000"/>
        </w:rPr>
        <w:t>Prot</w:t>
      </w:r>
      <w:proofErr w:type="spellEnd"/>
      <w:r w:rsidRPr="002C1319">
        <w:rPr>
          <w:rFonts w:cs="BookAntiqua"/>
          <w:color w:val="000000"/>
        </w:rPr>
        <w:t xml:space="preserve">. N. </w:t>
      </w:r>
      <w:r w:rsidR="00B805AD">
        <w:rPr>
          <w:rFonts w:cs="BookAntiqua"/>
          <w:color w:val="000000"/>
        </w:rPr>
        <w:t>11034</w:t>
      </w:r>
      <w:r w:rsidRPr="002C1319">
        <w:rPr>
          <w:rFonts w:cs="BookAntiqua"/>
          <w:color w:val="000000"/>
        </w:rPr>
        <w:t xml:space="preserve"> </w:t>
      </w:r>
      <w:r w:rsidR="00FF6024">
        <w:rPr>
          <w:rFonts w:cs="BookAntiqua"/>
          <w:color w:val="000000"/>
        </w:rPr>
        <w:t>C/14a</w:t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Pr="00976767">
        <w:rPr>
          <w:rFonts w:cs="BookAntiqua"/>
          <w:color w:val="000000"/>
        </w:rPr>
        <w:t xml:space="preserve">Termoli,  </w:t>
      </w:r>
      <w:r w:rsidR="004B03C7">
        <w:rPr>
          <w:rFonts w:cs="BookAntiqua"/>
          <w:color w:val="000000"/>
        </w:rPr>
        <w:t>0</w:t>
      </w:r>
      <w:r w:rsidRPr="00976767">
        <w:rPr>
          <w:rFonts w:cs="BookAntiqua"/>
          <w:color w:val="000000"/>
        </w:rPr>
        <w:t>2</w:t>
      </w:r>
      <w:r w:rsidR="004B03C7">
        <w:rPr>
          <w:rFonts w:cs="BookAntiqua"/>
          <w:color w:val="000000"/>
        </w:rPr>
        <w:t>/12</w:t>
      </w:r>
      <w:r w:rsidRPr="00976767">
        <w:rPr>
          <w:rFonts w:cs="BookAntiqua"/>
          <w:color w:val="000000"/>
        </w:rPr>
        <w:t>/2016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cs="Times New Roman"/>
        </w:rPr>
        <w:t>Alla Ditta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 xml:space="preserve">TECNOLAB GROUP di </w:t>
      </w:r>
      <w:proofErr w:type="spellStart"/>
      <w:r w:rsidRPr="00976767">
        <w:rPr>
          <w:rFonts w:eastAsia="Arial" w:cs="Arial"/>
          <w:spacing w:val="-1"/>
        </w:rPr>
        <w:t>Pentassuglia</w:t>
      </w:r>
      <w:proofErr w:type="spellEnd"/>
      <w:r w:rsidRPr="00976767">
        <w:rPr>
          <w:rFonts w:eastAsia="Arial" w:cs="Arial"/>
          <w:spacing w:val="-1"/>
        </w:rPr>
        <w:t xml:space="preserve"> Fabio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>Via V. Veneto, 2 – LOCOROTONDO (BA)</w:t>
      </w:r>
    </w:p>
    <w:p w:rsidR="00976767" w:rsidRPr="0097676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Via mail all’indirizzo:</w:t>
      </w:r>
    </w:p>
    <w:p w:rsidR="00976767" w:rsidRPr="004B03C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="00FF6024" w:rsidRPr="004B03C7">
        <w:rPr>
          <w:rFonts w:cs="Times New Roman"/>
        </w:rPr>
        <w:t>tecnolabgroup@messaggipec.it</w:t>
      </w:r>
    </w:p>
    <w:p w:rsidR="00976767" w:rsidRPr="004B03C7" w:rsidRDefault="00976767" w:rsidP="00976767">
      <w:pPr>
        <w:spacing w:after="0" w:line="240" w:lineRule="auto"/>
        <w:jc w:val="both"/>
        <w:rPr>
          <w:rFonts w:cs="Times New Roman"/>
        </w:rPr>
      </w:pPr>
    </w:p>
    <w:p w:rsidR="00976767" w:rsidRPr="004B03C7" w:rsidRDefault="00976767" w:rsidP="004B03C7">
      <w:pPr>
        <w:spacing w:after="0" w:line="240" w:lineRule="auto"/>
        <w:jc w:val="both"/>
        <w:rPr>
          <w:rFonts w:cs="BookAntiqua"/>
          <w:color w:val="000000"/>
        </w:rPr>
      </w:pP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Cs/>
          <w:color w:val="000000"/>
        </w:rPr>
      </w:pPr>
      <w:r w:rsidRPr="00976767">
        <w:rPr>
          <w:rFonts w:cs="BookAntiqua"/>
          <w:color w:val="000000"/>
        </w:rPr>
        <w:t xml:space="preserve">Oggetto: </w:t>
      </w:r>
      <w:r w:rsidRPr="00976767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76767">
        <w:rPr>
          <w:rFonts w:cs="Times New Roman"/>
          <w:bCs/>
          <w:color w:val="000000"/>
        </w:rPr>
        <w:t>. C</w:t>
      </w:r>
      <w:r w:rsidRPr="00976767">
        <w:rPr>
          <w:color w:val="000000"/>
        </w:rPr>
        <w:t xml:space="preserve">odice progetto </w:t>
      </w:r>
      <w:r w:rsidRPr="00976767">
        <w:rPr>
          <w:rFonts w:cs="Times New Roman"/>
          <w:bCs/>
          <w:lang w:eastAsia="en-US"/>
        </w:rPr>
        <w:t xml:space="preserve">10.8.1.A3–FESRPON-MO-2015-35: </w:t>
      </w:r>
      <w:r w:rsidR="002C1319">
        <w:rPr>
          <w:rFonts w:cs="BookAntiqua-Bold"/>
          <w:b/>
          <w:bCs/>
          <w:color w:val="000000"/>
        </w:rPr>
        <w:t>VERIFICA CAMPIONE</w:t>
      </w:r>
      <w:r w:rsidRPr="00976767">
        <w:rPr>
          <w:rFonts w:cs="BookAntiqua-Bold"/>
          <w:bCs/>
          <w:color w:val="000000"/>
        </w:rPr>
        <w:t>.</w:t>
      </w:r>
    </w:p>
    <w:p w:rsidR="00976767" w:rsidRPr="00976767" w:rsidRDefault="00976767" w:rsidP="00976767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</w:rPr>
      </w:pPr>
      <w:r w:rsidRPr="00976767">
        <w:rPr>
          <w:rFonts w:eastAsia="Arial" w:cs="Arial"/>
          <w:spacing w:val="3"/>
        </w:rPr>
        <w:tab/>
        <w:t xml:space="preserve">CODICE CUP: </w:t>
      </w:r>
      <w:r w:rsidRPr="00976767">
        <w:rPr>
          <w:rFonts w:cs="Times New Roman"/>
          <w:bCs/>
          <w:iCs/>
        </w:rPr>
        <w:t>F36J15002020007</w:t>
      </w:r>
    </w:p>
    <w:p w:rsidR="004069B2" w:rsidRDefault="00976767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976767">
        <w:rPr>
          <w:rFonts w:eastAsia="Arial" w:cs="Arial"/>
          <w:spacing w:val="1"/>
        </w:rPr>
        <w:t>CODICE CIG: Z7C19C39E6</w:t>
      </w:r>
      <w:r w:rsidR="004069B2">
        <w:rPr>
          <w:rFonts w:cs="Times New Roman"/>
        </w:rPr>
        <w:t>.</w:t>
      </w:r>
    </w:p>
    <w:p w:rsidR="004069B2" w:rsidRDefault="004069B2" w:rsidP="00091C3B">
      <w:pPr>
        <w:spacing w:after="0" w:line="240" w:lineRule="auto"/>
        <w:ind w:left="285" w:firstLine="708"/>
        <w:jc w:val="both"/>
        <w:rPr>
          <w:rFonts w:cs="Times New Roman"/>
        </w:rPr>
      </w:pPr>
    </w:p>
    <w:p w:rsidR="009D64D0" w:rsidRPr="00976767" w:rsidRDefault="000E6904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</w:p>
    <w:p w:rsidR="00C8535A" w:rsidRDefault="004B03C7" w:rsidP="00C8535A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  <w:r w:rsidRPr="004B03C7">
        <w:rPr>
          <w:rFonts w:cs="BookAntiqua-Bold"/>
          <w:bCs/>
          <w:color w:val="000000"/>
        </w:rPr>
        <w:t xml:space="preserve">Facendo seguito a Vs. mail del 30 novembre u.s. , con la quale codesta Ditta comunicava che la verifica del campione sarebbe stata effettuata in data 6 dicembre 2016, </w:t>
      </w:r>
      <w:r>
        <w:rPr>
          <w:rFonts w:cs="BookAntiqua-Bold"/>
          <w:bCs/>
          <w:color w:val="000000"/>
        </w:rPr>
        <w:t>si comunica di accettare tale data, in quanto rientrante nei 10 giorni previsti (anche se ultimo giorno utile).</w:t>
      </w:r>
    </w:p>
    <w:p w:rsidR="00C8535A" w:rsidRDefault="00C8535A" w:rsidP="00C8535A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</w:p>
    <w:p w:rsidR="004B03C7" w:rsidRDefault="004B03C7" w:rsidP="00C8535A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  <w:r>
        <w:rPr>
          <w:rFonts w:cs="BookAntiqua-Bold"/>
          <w:bCs/>
          <w:color w:val="000000"/>
        </w:rPr>
        <w:t>Nel contempo, però, si ritiene necessario precisare che la scadenza fissata per il PON di cui all’oggetto è il 31 dicembre 2016, data entro la quale devono essere concluse tutte le operazioni di fornitura</w:t>
      </w:r>
      <w:r w:rsidR="004069B2">
        <w:rPr>
          <w:rFonts w:cs="BookAntiqua-Bold"/>
          <w:bCs/>
          <w:color w:val="000000"/>
        </w:rPr>
        <w:t xml:space="preserve"> e montaggio</w:t>
      </w:r>
      <w:r>
        <w:rPr>
          <w:rFonts w:cs="BookAntiqua-Bold"/>
          <w:bCs/>
          <w:color w:val="000000"/>
        </w:rPr>
        <w:t>, collaudo incluso, oltre al caricamento sulla Piattaforma GPU e nel Portale SIDI – SIF di tutti i dati, fatture e mandati.</w:t>
      </w:r>
    </w:p>
    <w:p w:rsidR="00C8535A" w:rsidRDefault="00C8535A" w:rsidP="00C8535A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</w:p>
    <w:p w:rsidR="004B03C7" w:rsidRPr="004B03C7" w:rsidRDefault="00C8535A" w:rsidP="00C8535A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  <w:r>
        <w:rPr>
          <w:rFonts w:cs="BookAntiqua-Bold"/>
          <w:bCs/>
          <w:color w:val="000000"/>
        </w:rPr>
        <w:t>Pertanto, forniture e operazioni annesse</w:t>
      </w:r>
      <w:r w:rsidR="008914FD">
        <w:rPr>
          <w:rFonts w:cs="BookAntiqua-Bold"/>
          <w:bCs/>
          <w:color w:val="000000"/>
        </w:rPr>
        <w:t>, anche solo residuali,</w:t>
      </w:r>
      <w:r>
        <w:rPr>
          <w:rFonts w:cs="BookAntiqua-Bold"/>
          <w:bCs/>
          <w:color w:val="000000"/>
        </w:rPr>
        <w:t xml:space="preserve"> oltre tale data non saranno assolutamente ammesse, con conseguente decadenza del contratto di fornitura e di tutt</w:t>
      </w:r>
      <w:r w:rsidR="008914FD">
        <w:rPr>
          <w:rFonts w:cs="BookAntiqua-Bold"/>
          <w:bCs/>
          <w:color w:val="000000"/>
        </w:rPr>
        <w:t>i gli obblighi ad esso relativi.</w:t>
      </w:r>
    </w:p>
    <w:p w:rsidR="004B03C7" w:rsidRPr="004B03C7" w:rsidRDefault="004B03C7" w:rsidP="004B03C7">
      <w:pPr>
        <w:spacing w:after="0" w:line="240" w:lineRule="auto"/>
        <w:rPr>
          <w:rFonts w:cs="BookAntiqua-Bold"/>
          <w:bCs/>
          <w:color w:val="000000"/>
        </w:rPr>
      </w:pPr>
    </w:p>
    <w:p w:rsidR="004B03C7" w:rsidRDefault="004B03C7" w:rsidP="004B03C7">
      <w:pPr>
        <w:spacing w:after="0" w:line="240" w:lineRule="auto"/>
        <w:rPr>
          <w:rFonts w:cs="BookAntiqua-Bold"/>
          <w:b/>
          <w:bCs/>
          <w:color w:val="000000"/>
        </w:rPr>
      </w:pPr>
    </w:p>
    <w:p w:rsidR="004B03C7" w:rsidRDefault="004B03C7" w:rsidP="004B03C7">
      <w:pPr>
        <w:spacing w:after="0" w:line="240" w:lineRule="auto"/>
        <w:rPr>
          <w:rFonts w:cs="BookAntiqua-Bold"/>
          <w:b/>
          <w:bCs/>
          <w:color w:val="000000"/>
        </w:rPr>
      </w:pPr>
    </w:p>
    <w:p w:rsidR="004B03C7" w:rsidRPr="00976767" w:rsidRDefault="004B03C7" w:rsidP="004B03C7">
      <w:pPr>
        <w:spacing w:after="0" w:line="240" w:lineRule="auto"/>
        <w:rPr>
          <w:rFonts w:cs="Times New Roman"/>
        </w:rPr>
      </w:pPr>
    </w:p>
    <w:p w:rsidR="00B16603" w:rsidRPr="00B16603" w:rsidRDefault="00B16603" w:rsidP="004069B2">
      <w:pPr>
        <w:spacing w:after="0" w:line="240" w:lineRule="auto"/>
        <w:ind w:left="4956" w:right="-3"/>
        <w:jc w:val="center"/>
        <w:rPr>
          <w:rFonts w:eastAsia="Arial"/>
        </w:rPr>
      </w:pPr>
      <w:r w:rsidRPr="00B16603">
        <w:rPr>
          <w:rFonts w:eastAsia="Arial"/>
          <w:spacing w:val="1"/>
        </w:rPr>
        <w:t>I</w:t>
      </w:r>
      <w:r w:rsidRPr="00B16603">
        <w:rPr>
          <w:rFonts w:eastAsia="Arial"/>
        </w:rPr>
        <w:t xml:space="preserve">l </w:t>
      </w:r>
      <w:r w:rsidRPr="00B16603">
        <w:rPr>
          <w:rFonts w:eastAsia="Arial"/>
          <w:spacing w:val="-1"/>
        </w:rPr>
        <w:t>Di</w:t>
      </w:r>
      <w:r w:rsidRPr="00B16603">
        <w:rPr>
          <w:rFonts w:eastAsia="Arial"/>
          <w:spacing w:val="1"/>
        </w:rPr>
        <w:t>r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  <w:spacing w:val="2"/>
        </w:rPr>
        <w:t>g</w:t>
      </w:r>
      <w:r w:rsidRPr="00B16603">
        <w:rPr>
          <w:rFonts w:eastAsia="Arial"/>
        </w:rPr>
        <w:t>e</w:t>
      </w:r>
      <w:r w:rsidRPr="00B16603">
        <w:rPr>
          <w:rFonts w:eastAsia="Arial"/>
          <w:spacing w:val="-3"/>
        </w:rPr>
        <w:t>n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</w:rPr>
        <w:t>e Sco</w:t>
      </w:r>
      <w:r w:rsidRPr="00B16603">
        <w:rPr>
          <w:rFonts w:eastAsia="Arial"/>
          <w:spacing w:val="-2"/>
        </w:rPr>
        <w:t>l</w:t>
      </w:r>
      <w:r w:rsidRPr="00B16603">
        <w:rPr>
          <w:rFonts w:eastAsia="Arial"/>
        </w:rPr>
        <w:t>a</w:t>
      </w:r>
      <w:r w:rsidRPr="00B16603">
        <w:rPr>
          <w:rFonts w:eastAsia="Arial"/>
          <w:spacing w:val="-3"/>
        </w:rPr>
        <w:t>s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</w:rPr>
        <w:t>co</w:t>
      </w:r>
      <w:r w:rsidRPr="00B16603">
        <w:rPr>
          <w:rFonts w:eastAsia="Arial"/>
        </w:rPr>
        <w:br/>
      </w:r>
      <w:r w:rsidRPr="00B16603">
        <w:rPr>
          <w:rFonts w:eastAsia="Arial"/>
          <w:spacing w:val="1"/>
        </w:rPr>
        <w:t>(Dott.ssa Ida IULIANI</w:t>
      </w:r>
      <w:r w:rsidRPr="00B16603">
        <w:rPr>
          <w:rFonts w:eastAsia="Arial"/>
        </w:rPr>
        <w:t>)</w:t>
      </w:r>
    </w:p>
    <w:p w:rsidR="00FE03E9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Firma autografa omessa ai sensi     </w:t>
      </w:r>
    </w:p>
    <w:p w:rsidR="00BB7BC4" w:rsidRPr="00976767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dell’art. 3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39/1993</w:t>
      </w:r>
    </w:p>
    <w:sectPr w:rsidR="00BB7BC4" w:rsidRPr="00976767" w:rsidSect="001C037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5A"/>
    <w:multiLevelType w:val="hybridMultilevel"/>
    <w:tmpl w:val="152E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C26"/>
    <w:multiLevelType w:val="hybridMultilevel"/>
    <w:tmpl w:val="5BF8A262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203C22"/>
    <w:rsid w:val="00091C3B"/>
    <w:rsid w:val="000E6904"/>
    <w:rsid w:val="00135D0C"/>
    <w:rsid w:val="001C0374"/>
    <w:rsid w:val="00203C22"/>
    <w:rsid w:val="002C1319"/>
    <w:rsid w:val="0033484C"/>
    <w:rsid w:val="00346E4E"/>
    <w:rsid w:val="00375E65"/>
    <w:rsid w:val="004069B2"/>
    <w:rsid w:val="004A7296"/>
    <w:rsid w:val="004B03C7"/>
    <w:rsid w:val="00561919"/>
    <w:rsid w:val="00716F7C"/>
    <w:rsid w:val="0081408F"/>
    <w:rsid w:val="00822D86"/>
    <w:rsid w:val="008914FD"/>
    <w:rsid w:val="009173BA"/>
    <w:rsid w:val="00934888"/>
    <w:rsid w:val="00976767"/>
    <w:rsid w:val="00983FED"/>
    <w:rsid w:val="009A1F1C"/>
    <w:rsid w:val="009D64D0"/>
    <w:rsid w:val="00A86ECD"/>
    <w:rsid w:val="00AD7C3A"/>
    <w:rsid w:val="00B16603"/>
    <w:rsid w:val="00B805AD"/>
    <w:rsid w:val="00BA3389"/>
    <w:rsid w:val="00BB7BC4"/>
    <w:rsid w:val="00C8535A"/>
    <w:rsid w:val="00DC4F7D"/>
    <w:rsid w:val="00E5341E"/>
    <w:rsid w:val="00EA271E"/>
    <w:rsid w:val="00EE49D0"/>
    <w:rsid w:val="00F57B0C"/>
    <w:rsid w:val="00FC4C76"/>
    <w:rsid w:val="00FE03E9"/>
    <w:rsid w:val="00FF15E0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3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C2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90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cp:lastPrinted>2016-12-02T12:20:00Z</cp:lastPrinted>
  <dcterms:created xsi:type="dcterms:W3CDTF">2016-12-02T11:51:00Z</dcterms:created>
  <dcterms:modified xsi:type="dcterms:W3CDTF">2016-12-03T12:23:00Z</dcterms:modified>
</cp:coreProperties>
</file>