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E2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>ISTITUTO DI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proofErr w:type="gramStart"/>
      <w:r w:rsidRPr="00900F31">
        <w:rPr>
          <w:b/>
          <w:i/>
          <w:color w:val="0000FF"/>
          <w:sz w:val="20"/>
          <w:szCs w:val="20"/>
        </w:rPr>
        <w:t>“ G.</w:t>
      </w:r>
      <w:proofErr w:type="gramEnd"/>
      <w:r w:rsidRPr="00900F31">
        <w:rPr>
          <w:b/>
          <w:i/>
          <w:color w:val="0000FF"/>
          <w:sz w:val="20"/>
          <w:szCs w:val="20"/>
        </w:rPr>
        <w:t xml:space="preserve">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5E7AE5" w:rsidRDefault="00F8275E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proofErr w:type="gramStart"/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</w:t>
      </w:r>
      <w:proofErr w:type="gramEnd"/>
      <w:r w:rsidRPr="00900F31">
        <w:rPr>
          <w:color w:val="0000FF"/>
          <w:sz w:val="20"/>
          <w:szCs w:val="20"/>
        </w:rPr>
        <w:t>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</w:t>
      </w:r>
      <w:proofErr w:type="gramStart"/>
      <w:r>
        <w:rPr>
          <w:color w:val="0000FF"/>
          <w:sz w:val="20"/>
          <w:szCs w:val="20"/>
        </w:rPr>
        <w:t>28  -</w:t>
      </w:r>
      <w:proofErr w:type="gramEnd"/>
      <w:r>
        <w:rPr>
          <w:color w:val="0000FF"/>
          <w:sz w:val="20"/>
          <w:szCs w:val="20"/>
        </w:rPr>
        <w:t xml:space="preserve"> Termoli </w:t>
      </w:r>
      <w:r w:rsidR="00B17247">
        <w:rPr>
          <w:color w:val="0000FF"/>
          <w:sz w:val="20"/>
          <w:szCs w:val="20"/>
        </w:rPr>
        <w:t>(CB)</w:t>
      </w:r>
    </w:p>
    <w:p w:rsidR="00B54B1B" w:rsidRPr="00171DE3" w:rsidRDefault="00B54B1B" w:rsidP="00074DAA">
      <w:pPr>
        <w:spacing w:after="0" w:line="240" w:lineRule="auto"/>
        <w:rPr>
          <w:color w:val="0000FF"/>
          <w:sz w:val="20"/>
          <w:szCs w:val="20"/>
        </w:rPr>
      </w:pPr>
      <w:r w:rsidRPr="00171DE3">
        <w:rPr>
          <w:i/>
          <w:color w:val="0000FF"/>
          <w:sz w:val="20"/>
          <w:szCs w:val="20"/>
        </w:rPr>
        <w:t>Tel. 0875/</w:t>
      </w:r>
      <w:proofErr w:type="gramStart"/>
      <w:r w:rsidRPr="00171DE3">
        <w:rPr>
          <w:i/>
          <w:color w:val="0000FF"/>
          <w:sz w:val="20"/>
          <w:szCs w:val="20"/>
        </w:rPr>
        <w:t>83655  Fax</w:t>
      </w:r>
      <w:proofErr w:type="gramEnd"/>
      <w:r w:rsidRPr="00171DE3">
        <w:rPr>
          <w:i/>
          <w:color w:val="0000FF"/>
          <w:sz w:val="20"/>
          <w:szCs w:val="20"/>
        </w:rPr>
        <w:t xml:space="preserve"> 0875/82768</w:t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>
        <w:rPr>
          <w:i/>
          <w:color w:val="0000FF"/>
          <w:sz w:val="20"/>
          <w:szCs w:val="20"/>
        </w:rPr>
        <w:t xml:space="preserve">      </w:t>
      </w:r>
      <w:r w:rsidR="00B17247">
        <w:rPr>
          <w:i/>
          <w:color w:val="0000FF"/>
          <w:sz w:val="20"/>
          <w:szCs w:val="20"/>
        </w:rPr>
        <w:t xml:space="preserve">   </w:t>
      </w:r>
      <w:r w:rsidR="00171DE3" w:rsidRPr="00171DE3">
        <w:rPr>
          <w:i/>
          <w:color w:val="0000FF"/>
          <w:sz w:val="20"/>
          <w:szCs w:val="20"/>
        </w:rPr>
        <w:t>Tel. 0875/84783  Fax 0875/705626</w:t>
      </w:r>
      <w:r w:rsidR="00074DAA" w:rsidRPr="00171DE3">
        <w:rPr>
          <w:i/>
          <w:color w:val="0000FF"/>
          <w:sz w:val="20"/>
          <w:szCs w:val="20"/>
        </w:rPr>
        <w:t xml:space="preserve"> </w:t>
      </w:r>
      <w:r w:rsidR="00074DAA" w:rsidRPr="00171DE3">
        <w:rPr>
          <w:i/>
          <w:color w:val="0000FF"/>
          <w:sz w:val="20"/>
          <w:szCs w:val="20"/>
        </w:rPr>
        <w:tab/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074DAA">
        <w:rPr>
          <w:rFonts w:cs="BookAntiqua"/>
          <w:color w:val="000000"/>
        </w:rPr>
        <w:t>Prot</w:t>
      </w:r>
      <w:proofErr w:type="spellEnd"/>
      <w:r w:rsidRPr="00074DAA">
        <w:rPr>
          <w:rFonts w:cs="BookAntiqua"/>
          <w:color w:val="000000"/>
        </w:rPr>
        <w:t>. N.</w:t>
      </w:r>
      <w:r w:rsidR="003A231A">
        <w:rPr>
          <w:rFonts w:cs="BookAntiqua"/>
          <w:color w:val="000000"/>
        </w:rPr>
        <w:t xml:space="preserve">  </w:t>
      </w:r>
      <w:r w:rsidR="008F5819">
        <w:rPr>
          <w:rFonts w:cs="BookAntiqua"/>
          <w:color w:val="000000"/>
        </w:rPr>
        <w:t>4900</w:t>
      </w:r>
      <w:r w:rsidR="003A231A">
        <w:rPr>
          <w:rFonts w:cs="BookAntiqua"/>
          <w:color w:val="000000"/>
        </w:rPr>
        <w:t xml:space="preserve"> </w:t>
      </w:r>
      <w:r w:rsidR="0013049B">
        <w:rPr>
          <w:rFonts w:cs="BookAntiqua"/>
          <w:color w:val="000000"/>
        </w:rPr>
        <w:t xml:space="preserve">  </w:t>
      </w:r>
      <w:r w:rsidR="00D17338">
        <w:rPr>
          <w:rFonts w:cs="BookAntiqua"/>
          <w:color w:val="000000"/>
        </w:rPr>
        <w:t>C/14a</w:t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proofErr w:type="gramStart"/>
      <w:r w:rsidRPr="00074DAA">
        <w:rPr>
          <w:rFonts w:cs="BookAntiqua"/>
          <w:color w:val="000000"/>
        </w:rPr>
        <w:t xml:space="preserve">Termoli, </w:t>
      </w:r>
      <w:r w:rsidR="00D17338">
        <w:rPr>
          <w:rFonts w:cs="BookAntiqua"/>
          <w:color w:val="000000"/>
        </w:rPr>
        <w:t xml:space="preserve"> </w:t>
      </w:r>
      <w:r w:rsidR="003A231A">
        <w:rPr>
          <w:rFonts w:cs="BookAntiqua"/>
          <w:color w:val="000000"/>
        </w:rPr>
        <w:t>2</w:t>
      </w:r>
      <w:r w:rsidR="001C61EF">
        <w:rPr>
          <w:rFonts w:cs="BookAntiqua"/>
          <w:color w:val="000000"/>
        </w:rPr>
        <w:t>5</w:t>
      </w:r>
      <w:proofErr w:type="gramEnd"/>
      <w:r w:rsidRPr="00074DAA">
        <w:rPr>
          <w:rFonts w:cs="BookAntiqua"/>
          <w:color w:val="000000"/>
        </w:rPr>
        <w:t>/</w:t>
      </w:r>
      <w:r w:rsidR="003A231A">
        <w:rPr>
          <w:rFonts w:cs="BookAntiqua"/>
          <w:color w:val="000000"/>
        </w:rPr>
        <w:t>05/2017</w:t>
      </w:r>
    </w:p>
    <w:p w:rsidR="00020236" w:rsidRPr="00171DE3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Agli atti</w:t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Al Sito Web</w:t>
      </w:r>
    </w:p>
    <w:p w:rsidR="00020236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 xml:space="preserve">All’Albo </w:t>
      </w:r>
    </w:p>
    <w:p w:rsidR="009A639D" w:rsidRDefault="009A639D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A639D" w:rsidRPr="009A639D" w:rsidRDefault="009A639D" w:rsidP="009A639D">
      <w:pPr>
        <w:spacing w:after="0" w:line="240" w:lineRule="auto"/>
        <w:ind w:left="993" w:hanging="993"/>
        <w:jc w:val="both"/>
        <w:rPr>
          <w:rFonts w:cs="BookAntiqua-Bold"/>
          <w:b/>
          <w:bCs/>
        </w:rPr>
      </w:pPr>
      <w:r w:rsidRPr="009A639D">
        <w:rPr>
          <w:rFonts w:cs="BookAntiqua"/>
          <w:b/>
          <w:color w:val="000000"/>
        </w:rPr>
        <w:t xml:space="preserve">Oggetto: </w:t>
      </w:r>
      <w:r w:rsidRPr="009A639D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A639D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A639D">
        <w:rPr>
          <w:rFonts w:cs="Times New Roman"/>
          <w:bCs/>
          <w:color w:val="000000"/>
        </w:rPr>
        <w:t>. C</w:t>
      </w:r>
      <w:r w:rsidRPr="009A639D">
        <w:rPr>
          <w:color w:val="000000"/>
        </w:rPr>
        <w:t xml:space="preserve">odice progetto </w:t>
      </w:r>
      <w:r w:rsidRPr="009A639D">
        <w:rPr>
          <w:rFonts w:cs="Times New Roman"/>
          <w:bCs/>
          <w:lang w:eastAsia="en-US"/>
        </w:rPr>
        <w:t>10.8.</w:t>
      </w:r>
      <w:proofErr w:type="gramStart"/>
      <w:r w:rsidRPr="009A639D">
        <w:rPr>
          <w:rFonts w:cs="Times New Roman"/>
          <w:bCs/>
          <w:lang w:eastAsia="en-US"/>
        </w:rPr>
        <w:t>1.A</w:t>
      </w:r>
      <w:proofErr w:type="gramEnd"/>
      <w:r w:rsidRPr="009A639D">
        <w:rPr>
          <w:rFonts w:cs="Times New Roman"/>
          <w:bCs/>
          <w:lang w:eastAsia="en-US"/>
        </w:rPr>
        <w:t>3–FESRPON-MO-2015-35:</w:t>
      </w:r>
      <w:r w:rsidRPr="009A639D">
        <w:rPr>
          <w:rFonts w:cs="Times New Roman"/>
          <w:b/>
          <w:bCs/>
          <w:lang w:eastAsia="en-US"/>
        </w:rPr>
        <w:t xml:space="preserve"> </w:t>
      </w:r>
      <w:r w:rsidRPr="00AB75D4">
        <w:rPr>
          <w:b/>
          <w:color w:val="000000"/>
        </w:rPr>
        <w:t xml:space="preserve">DETERMINA </w:t>
      </w:r>
      <w:r w:rsidRPr="009A639D">
        <w:rPr>
          <w:rFonts w:cs="BookAntiqua-Bold"/>
          <w:b/>
          <w:bCs/>
        </w:rPr>
        <w:t>LIQUIDAZIONE ATTIVITA’ AMMINISTRATIVA.</w:t>
      </w:r>
    </w:p>
    <w:p w:rsidR="009A639D" w:rsidRPr="009A639D" w:rsidRDefault="009A639D" w:rsidP="009A6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Arial" w:cs="Arial"/>
          <w:b/>
          <w:spacing w:val="3"/>
        </w:rPr>
      </w:pPr>
      <w:r w:rsidRPr="009A639D">
        <w:rPr>
          <w:rFonts w:eastAsia="Arial" w:cs="Arial"/>
          <w:b/>
          <w:spacing w:val="3"/>
        </w:rPr>
        <w:tab/>
        <w:t xml:space="preserve">   CODICE CUP: </w:t>
      </w:r>
      <w:r w:rsidRPr="009A639D">
        <w:rPr>
          <w:rFonts w:cs="Times New Roman"/>
          <w:b/>
          <w:bCs/>
          <w:iCs/>
        </w:rPr>
        <w:t>F36J15002020007</w:t>
      </w:r>
    </w:p>
    <w:p w:rsidR="00020236" w:rsidRDefault="009A639D" w:rsidP="00A56305">
      <w:pPr>
        <w:spacing w:after="0" w:line="240" w:lineRule="auto"/>
        <w:ind w:left="851" w:hanging="51"/>
        <w:jc w:val="both"/>
        <w:rPr>
          <w:rFonts w:ascii="BookAntiqua" w:hAnsi="BookAntiqua" w:cs="BookAntiqua"/>
          <w:color w:val="000000"/>
        </w:rPr>
      </w:pPr>
      <w:r w:rsidRPr="009A639D">
        <w:rPr>
          <w:rFonts w:eastAsia="Arial" w:cs="Arial"/>
          <w:b/>
          <w:spacing w:val="1"/>
        </w:rPr>
        <w:t xml:space="preserve">    CODICE CIG: Z7C19C39E6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541E5">
        <w:rPr>
          <w:b/>
          <w:bCs/>
        </w:rPr>
        <w:t>IL DIRIGENTE SCOLASTICO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D.I. 1 febbraio 2001 n. 44, concernente " Regolamento concernente le istruzioni generali sulla gestione amministrativo-contabile delle istituzioni scolastiche";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Cs/>
          <w:color w:val="000000"/>
        </w:rPr>
        <w:tab/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DPR 275/99, concernente norme in materia di autonomia delle istituzioni scolastiche;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A4C93" w:rsidRPr="007D7250" w:rsidRDefault="000A4C93" w:rsidP="000A4C93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  <w:sz w:val="20"/>
          <w:szCs w:val="20"/>
        </w:rPr>
      </w:pPr>
      <w:r w:rsidRPr="007D7250">
        <w:rPr>
          <w:rFonts w:cs="Times New Roman"/>
          <w:bCs/>
          <w:color w:val="000000"/>
          <w:sz w:val="20"/>
          <w:szCs w:val="20"/>
        </w:rPr>
        <w:t>VISTA</w:t>
      </w:r>
      <w:r w:rsidRPr="007D7250">
        <w:rPr>
          <w:rFonts w:cs="Times New Roman"/>
          <w:b/>
          <w:bCs/>
          <w:color w:val="000000"/>
          <w:sz w:val="20"/>
          <w:szCs w:val="20"/>
        </w:rPr>
        <w:tab/>
      </w:r>
      <w:r w:rsidRPr="007D7250">
        <w:rPr>
          <w:rFonts w:cs="Times New Roman"/>
          <w:b/>
          <w:bCs/>
          <w:color w:val="000000"/>
          <w:sz w:val="20"/>
          <w:szCs w:val="20"/>
        </w:rPr>
        <w:tab/>
      </w:r>
      <w:r w:rsidRPr="007D7250">
        <w:rPr>
          <w:rFonts w:cs="Times New Roman"/>
          <w:color w:val="000000"/>
          <w:sz w:val="20"/>
          <w:szCs w:val="20"/>
        </w:rPr>
        <w:t xml:space="preserve">la nota MIUR, </w:t>
      </w:r>
      <w:proofErr w:type="spellStart"/>
      <w:r w:rsidRPr="007D7250">
        <w:rPr>
          <w:rFonts w:cs="BookAntiqua"/>
          <w:color w:val="000000"/>
          <w:sz w:val="20"/>
          <w:szCs w:val="20"/>
        </w:rPr>
        <w:t>prot</w:t>
      </w:r>
      <w:proofErr w:type="spellEnd"/>
      <w:r w:rsidRPr="007D7250">
        <w:rPr>
          <w:rFonts w:cs="BookAntiqua"/>
          <w:color w:val="000000"/>
          <w:sz w:val="20"/>
          <w:szCs w:val="20"/>
        </w:rPr>
        <w:t>. n. AOODGEFID/12810 del 15 ottobre 2015</w:t>
      </w:r>
      <w:r w:rsidRPr="007D7250">
        <w:rPr>
          <w:rFonts w:cs="Times New Roman"/>
          <w:sz w:val="20"/>
          <w:szCs w:val="20"/>
        </w:rPr>
        <w:t xml:space="preserve">, avente ad oggetto - </w:t>
      </w:r>
      <w:r w:rsidRPr="007D7250">
        <w:rPr>
          <w:rFonts w:cs="Times New Roman"/>
          <w:bCs/>
          <w:color w:val="000000"/>
          <w:sz w:val="20"/>
          <w:szCs w:val="2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401C99" w:rsidRPr="00E830C5" w:rsidRDefault="000A4C93" w:rsidP="000A4C93">
      <w:pPr>
        <w:ind w:left="1410" w:hanging="4"/>
        <w:jc w:val="both"/>
        <w:rPr>
          <w:rFonts w:cs="Times New Roman"/>
          <w:b/>
        </w:rPr>
      </w:pPr>
      <w:r w:rsidRPr="007D7250">
        <w:rPr>
          <w:rFonts w:cs="Times New Roman"/>
          <w:bCs/>
          <w:color w:val="000000"/>
          <w:sz w:val="20"/>
          <w:szCs w:val="20"/>
        </w:rPr>
        <w:t xml:space="preserve">Asse II Infrastrutture per l’istruzione – Fondo Europeo di Sviluppo Regionale (FESR) - </w:t>
      </w:r>
      <w:r w:rsidRPr="007D7250">
        <w:rPr>
          <w:rFonts w:cs="Times New Roman"/>
          <w:color w:val="000000"/>
          <w:sz w:val="20"/>
          <w:szCs w:val="20"/>
        </w:rPr>
        <w:t xml:space="preserve"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  <w:proofErr w:type="spellStart"/>
      <w:r w:rsidRPr="007D7250">
        <w:rPr>
          <w:rFonts w:cs="Times New Roman"/>
          <w:color w:val="000000"/>
          <w:sz w:val="20"/>
          <w:szCs w:val="20"/>
        </w:rPr>
        <w:t>Premialità</w:t>
      </w:r>
      <w:proofErr w:type="spellEnd"/>
      <w:r w:rsidRPr="007D7250">
        <w:rPr>
          <w:rFonts w:cs="Times New Roman"/>
          <w:color w:val="000000"/>
          <w:sz w:val="20"/>
          <w:szCs w:val="20"/>
        </w:rPr>
        <w:t xml:space="preserve"> Obiettivi di servizio – Fondo per lo Sviluppo e la Coesione ex delibera CIPE n. 79 del 2012;</w:t>
      </w:r>
    </w:p>
    <w:p w:rsidR="000A4C93" w:rsidRPr="007D7250" w:rsidRDefault="000A4C93" w:rsidP="000A4C93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Times New Roman"/>
          <w:color w:val="000000"/>
          <w:spacing w:val="2"/>
          <w:sz w:val="20"/>
          <w:szCs w:val="20"/>
        </w:rPr>
      </w:pPr>
      <w:r w:rsidRPr="007D7250">
        <w:rPr>
          <w:rFonts w:cs="Times New Roman"/>
          <w:bCs/>
          <w:color w:val="000000"/>
          <w:spacing w:val="-4"/>
          <w:sz w:val="20"/>
          <w:szCs w:val="20"/>
        </w:rPr>
        <w:t xml:space="preserve">VISTA </w:t>
      </w:r>
      <w:r w:rsidRPr="007D7250">
        <w:rPr>
          <w:rFonts w:cs="Times New Roman"/>
          <w:bCs/>
          <w:color w:val="000000"/>
          <w:spacing w:val="-4"/>
          <w:sz w:val="20"/>
          <w:szCs w:val="20"/>
        </w:rPr>
        <w:tab/>
      </w:r>
      <w:proofErr w:type="gramStart"/>
      <w:r w:rsidRPr="007D7250">
        <w:rPr>
          <w:rFonts w:cs="Times New Roman"/>
          <w:color w:val="000000"/>
          <w:w w:val="105"/>
          <w:sz w:val="20"/>
          <w:szCs w:val="20"/>
        </w:rPr>
        <w:t xml:space="preserve">la  </w:t>
      </w:r>
      <w:r w:rsidRPr="007D7250">
        <w:rPr>
          <w:rFonts w:cs="Times New Roman"/>
          <w:bCs/>
          <w:color w:val="000000"/>
          <w:sz w:val="20"/>
          <w:szCs w:val="20"/>
        </w:rPr>
        <w:t>nota</w:t>
      </w:r>
      <w:proofErr w:type="gramEnd"/>
      <w:r w:rsidRPr="007D7250">
        <w:rPr>
          <w:rFonts w:cs="Times New Roman"/>
          <w:bCs/>
          <w:color w:val="000000"/>
          <w:sz w:val="20"/>
          <w:szCs w:val="20"/>
        </w:rPr>
        <w:t xml:space="preserve"> MIUR, </w:t>
      </w:r>
      <w:proofErr w:type="spellStart"/>
      <w:r w:rsidRPr="007D7250">
        <w:rPr>
          <w:sz w:val="20"/>
          <w:szCs w:val="20"/>
        </w:rPr>
        <w:t>Prot</w:t>
      </w:r>
      <w:proofErr w:type="spellEnd"/>
      <w:r w:rsidRPr="007D7250">
        <w:rPr>
          <w:sz w:val="20"/>
          <w:szCs w:val="20"/>
        </w:rPr>
        <w:t xml:space="preserve">. n. AOODGEFID/5720 del 23/03/2016  </w:t>
      </w:r>
      <w:r w:rsidRPr="007D7250">
        <w:rPr>
          <w:rFonts w:cs="Times New Roman"/>
          <w:color w:val="000000"/>
          <w:w w:val="105"/>
          <w:sz w:val="20"/>
          <w:szCs w:val="20"/>
        </w:rPr>
        <w:t xml:space="preserve">di  approvazione  dell’intervento  a   valere 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sull’obiettivo/azione </w:t>
      </w:r>
      <w:r w:rsidRPr="007D7250">
        <w:rPr>
          <w:rFonts w:cs="Times New Roman"/>
          <w:color w:val="000000"/>
          <w:sz w:val="20"/>
          <w:szCs w:val="20"/>
        </w:rPr>
        <w:t xml:space="preserve">10.8.1 Interventi infrastrutturali per l’innovazione tecnologica, laboratori di settore e per l’apprendimento delle competenze chiave – Realizzazione AMBIENTI DIGITALI 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del PON ” Programma Operativo Nazionale 2014IT05M2OP001 </w:t>
      </w:r>
      <w:r w:rsidRPr="007D7250">
        <w:rPr>
          <w:rFonts w:cs="Times New Roman"/>
          <w:bCs/>
          <w:color w:val="000000"/>
          <w:sz w:val="20"/>
          <w:szCs w:val="20"/>
        </w:rPr>
        <w:t>“Per la scuola – Competenze e ambienti per l’apprendimento” 2014-2020 - Asse II Infrastrutture per l’istruzione – Fondo Europeo di Sviluppo Regionale (FESR)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, ed il relativo finanziamento; </w:t>
      </w:r>
    </w:p>
    <w:p w:rsidR="00401C99" w:rsidRPr="00E830C5" w:rsidRDefault="00401C99" w:rsidP="00401C99">
      <w:pPr>
        <w:spacing w:after="0" w:line="240" w:lineRule="auto"/>
        <w:ind w:left="1410" w:hanging="4"/>
        <w:jc w:val="both"/>
        <w:rPr>
          <w:b/>
          <w:bCs/>
        </w:rPr>
      </w:pPr>
    </w:p>
    <w:p w:rsidR="00AB75D4" w:rsidRDefault="00401C99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  <w:r w:rsidRPr="00AB75D4">
        <w:rPr>
          <w:rFonts w:cs="Times New Roman"/>
          <w:bCs/>
        </w:rPr>
        <w:t>ACCERTATO</w:t>
      </w:r>
      <w:r w:rsidRPr="00AB75D4">
        <w:rPr>
          <w:rFonts w:cs="Times New Roman"/>
          <w:bCs/>
        </w:rPr>
        <w:tab/>
      </w:r>
      <w:r w:rsidRPr="00AB75D4">
        <w:rPr>
          <w:rFonts w:cs="Times New Roman"/>
          <w:color w:val="000000"/>
        </w:rPr>
        <w:t>che questa Istituzione Scolastica risulta inserita nella graduatoria per il progetto e l’impegno di spesa di cui alla seguente tabella esplicativa</w:t>
      </w:r>
      <w:r w:rsidRPr="00AB75D4">
        <w:rPr>
          <w:rFonts w:cs="Times New Roman"/>
        </w:rPr>
        <w:t>:</w:t>
      </w: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1307"/>
        <w:gridCol w:w="1425"/>
        <w:gridCol w:w="1408"/>
        <w:gridCol w:w="1273"/>
        <w:gridCol w:w="1535"/>
        <w:gridCol w:w="1267"/>
      </w:tblGrid>
      <w:tr w:rsidR="00AB75D4" w:rsidRPr="004A4BC8" w:rsidTr="00AB75D4">
        <w:tc>
          <w:tcPr>
            <w:tcW w:w="1270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A4BC8">
              <w:rPr>
                <w:b/>
              </w:rPr>
              <w:lastRenderedPageBreak/>
              <w:t>Sottoazione</w:t>
            </w:r>
            <w:proofErr w:type="spellEnd"/>
          </w:p>
        </w:tc>
        <w:tc>
          <w:tcPr>
            <w:tcW w:w="1425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Codice identificativo Progetto</w:t>
            </w:r>
          </w:p>
        </w:tc>
        <w:tc>
          <w:tcPr>
            <w:tcW w:w="1417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Titolo modulo</w:t>
            </w:r>
          </w:p>
        </w:tc>
        <w:tc>
          <w:tcPr>
            <w:tcW w:w="1275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Importo autorizzato forniture</w:t>
            </w:r>
          </w:p>
        </w:tc>
        <w:tc>
          <w:tcPr>
            <w:tcW w:w="1559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Importo autorizzato spese generali</w:t>
            </w:r>
          </w:p>
        </w:tc>
        <w:tc>
          <w:tcPr>
            <w:tcW w:w="1269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Totale autorizzato Progetto</w:t>
            </w:r>
          </w:p>
        </w:tc>
      </w:tr>
      <w:tr w:rsidR="00AB75D4" w:rsidRPr="00EC4D1C" w:rsidTr="00AB75D4">
        <w:tc>
          <w:tcPr>
            <w:tcW w:w="1270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10.8.1.A3</w:t>
            </w:r>
          </w:p>
        </w:tc>
        <w:tc>
          <w:tcPr>
            <w:tcW w:w="1425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  <w:bCs/>
              </w:rPr>
              <w:t>10.8.1.A3-</w:t>
            </w:r>
            <w:r w:rsidRPr="00EC4D1C">
              <w:rPr>
                <w:rFonts w:cs="Times New Roman"/>
                <w:bCs/>
                <w:lang w:eastAsia="en-US"/>
              </w:rPr>
              <w:t xml:space="preserve"> FESRPON-MO-2015-35</w:t>
            </w:r>
          </w:p>
        </w:tc>
        <w:tc>
          <w:tcPr>
            <w:tcW w:w="1417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Realizzazione AMBIENTI DIGITALI</w:t>
            </w:r>
          </w:p>
        </w:tc>
        <w:tc>
          <w:tcPr>
            <w:tcW w:w="1275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€ 20.620,00</w:t>
            </w:r>
          </w:p>
        </w:tc>
        <w:tc>
          <w:tcPr>
            <w:tcW w:w="1559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€ 1.380,00</w:t>
            </w:r>
          </w:p>
        </w:tc>
        <w:tc>
          <w:tcPr>
            <w:tcW w:w="1269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€ 22.000,00</w:t>
            </w:r>
          </w:p>
        </w:tc>
      </w:tr>
    </w:tbl>
    <w:p w:rsidR="00AB75D4" w:rsidRDefault="00AB75D4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b/>
        </w:rPr>
      </w:pPr>
    </w:p>
    <w:p w:rsidR="00401C99" w:rsidRPr="00697D51" w:rsidRDefault="00401C99" w:rsidP="00697D51">
      <w:pPr>
        <w:spacing w:after="0" w:line="240" w:lineRule="auto"/>
        <w:ind w:left="1412" w:hanging="1412"/>
        <w:jc w:val="both"/>
        <w:rPr>
          <w:color w:val="000000"/>
        </w:rPr>
      </w:pPr>
      <w:r w:rsidRPr="00697D51">
        <w:rPr>
          <w:bCs/>
          <w:color w:val="000000"/>
        </w:rPr>
        <w:t>VISTA</w:t>
      </w:r>
      <w:r w:rsidRPr="00697D51">
        <w:rPr>
          <w:bCs/>
          <w:color w:val="000000"/>
        </w:rPr>
        <w:tab/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 xml:space="preserve">la Delibera del Consiglio d'Istituto n. </w:t>
      </w:r>
      <w:r w:rsidR="00697D51" w:rsidRPr="00697D51">
        <w:rPr>
          <w:color w:val="000000"/>
        </w:rPr>
        <w:t>9</w:t>
      </w:r>
      <w:r w:rsidRPr="00697D51">
        <w:rPr>
          <w:color w:val="000000"/>
        </w:rPr>
        <w:t xml:space="preserve"> del </w:t>
      </w:r>
      <w:r w:rsidR="00697D51" w:rsidRPr="00697D51">
        <w:rPr>
          <w:color w:val="000000"/>
        </w:rPr>
        <w:t>19/11</w:t>
      </w:r>
      <w:r w:rsidRPr="00697D51">
        <w:rPr>
          <w:color w:val="000000"/>
        </w:rPr>
        <w:t xml:space="preserve">/2015 con la quale è stato approvato il progetto </w:t>
      </w:r>
      <w:r w:rsidR="00697D51" w:rsidRPr="00697D51">
        <w:rPr>
          <w:rFonts w:cs="Times New Roman"/>
          <w:bCs/>
          <w:color w:val="000000"/>
        </w:rPr>
        <w:t>“PON 2014-2020 –</w:t>
      </w:r>
      <w:r w:rsidR="00697D51" w:rsidRPr="00697D51">
        <w:rPr>
          <w:rFonts w:cs="Times New Roman"/>
          <w:color w:val="000000"/>
        </w:rPr>
        <w:t xml:space="preserve"> Realizzazione AMBIENTI DIGITALI</w:t>
      </w:r>
      <w:r w:rsidR="00697D51" w:rsidRPr="00697D51">
        <w:rPr>
          <w:rFonts w:cs="Times New Roman"/>
          <w:bCs/>
          <w:color w:val="000000"/>
        </w:rPr>
        <w:t>”;</w:t>
      </w:r>
    </w:p>
    <w:p w:rsidR="00401C99" w:rsidRPr="00E830C5" w:rsidRDefault="00401C99" w:rsidP="00401C99">
      <w:pPr>
        <w:spacing w:after="0" w:line="240" w:lineRule="auto"/>
        <w:ind w:left="1412" w:hanging="1412"/>
        <w:jc w:val="both"/>
        <w:rPr>
          <w:b/>
          <w:color w:val="000000"/>
        </w:rPr>
      </w:pPr>
    </w:p>
    <w:p w:rsidR="00401C99" w:rsidRPr="005E2125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5E2125">
        <w:rPr>
          <w:bCs/>
        </w:rPr>
        <w:t>VISTA</w:t>
      </w:r>
      <w:r w:rsidRPr="005E2125">
        <w:rPr>
          <w:bCs/>
        </w:rPr>
        <w:tab/>
      </w:r>
      <w:r w:rsidRPr="005E2125">
        <w:rPr>
          <w:rFonts w:cs="Times New Roman"/>
          <w:bCs/>
          <w:lang w:eastAsia="en-US"/>
        </w:rPr>
        <w:t>la Delibera del Consiglio d'Istituto n. 1</w:t>
      </w:r>
      <w:r w:rsidR="005E2125" w:rsidRPr="005E2125">
        <w:rPr>
          <w:rFonts w:cs="Times New Roman"/>
          <w:bCs/>
          <w:lang w:eastAsia="en-US"/>
        </w:rPr>
        <w:t>3</w:t>
      </w:r>
      <w:r w:rsidRPr="005E2125">
        <w:rPr>
          <w:rFonts w:cs="Times New Roman"/>
          <w:bCs/>
          <w:lang w:eastAsia="en-US"/>
        </w:rPr>
        <w:t xml:space="preserve"> del </w:t>
      </w:r>
      <w:r w:rsidR="005E2125" w:rsidRPr="005E2125">
        <w:rPr>
          <w:rFonts w:cs="Times New Roman"/>
          <w:bCs/>
          <w:lang w:eastAsia="en-US"/>
        </w:rPr>
        <w:t>0</w:t>
      </w:r>
      <w:r w:rsidRPr="005E2125">
        <w:rPr>
          <w:rFonts w:cs="Times New Roman"/>
          <w:bCs/>
          <w:lang w:eastAsia="en-US"/>
        </w:rPr>
        <w:t>2/0</w:t>
      </w:r>
      <w:r w:rsidR="005E2125" w:rsidRPr="005E2125">
        <w:rPr>
          <w:rFonts w:cs="Times New Roman"/>
          <w:bCs/>
          <w:lang w:eastAsia="en-US"/>
        </w:rPr>
        <w:t>5</w:t>
      </w:r>
      <w:r w:rsidRPr="005E2125">
        <w:rPr>
          <w:rFonts w:cs="Times New Roman"/>
          <w:bCs/>
          <w:lang w:eastAsia="en-US"/>
        </w:rPr>
        <w:t xml:space="preserve">/2016, con la quale sono state approvate l’iscrizione, nel Programma Annuale dell'esercizio finanziario 2016, del finanziamento </w:t>
      </w:r>
      <w:proofErr w:type="gramStart"/>
      <w:r w:rsidRPr="005E2125">
        <w:rPr>
          <w:rFonts w:cs="Times New Roman"/>
          <w:bCs/>
          <w:lang w:eastAsia="en-US"/>
        </w:rPr>
        <w:t>e  del</w:t>
      </w:r>
      <w:proofErr w:type="gramEnd"/>
      <w:r w:rsidRPr="005E2125">
        <w:rPr>
          <w:rFonts w:cs="Times New Roman"/>
          <w:bCs/>
          <w:lang w:eastAsia="en-US"/>
        </w:rPr>
        <w:t xml:space="preserve"> progetto </w:t>
      </w:r>
      <w:r w:rsidR="005E2125" w:rsidRPr="005E2125">
        <w:rPr>
          <w:rFonts w:cs="Times New Roman"/>
          <w:bCs/>
          <w:color w:val="000000"/>
        </w:rPr>
        <w:t>“PON 2014-2020 –</w:t>
      </w:r>
      <w:r w:rsidR="005E2125" w:rsidRPr="005E2125">
        <w:rPr>
          <w:rFonts w:cs="Times New Roman"/>
          <w:color w:val="000000"/>
        </w:rPr>
        <w:t xml:space="preserve"> Realizzazione AMBIENTI DIGITALI</w:t>
      </w:r>
      <w:r w:rsidR="005E2125" w:rsidRPr="005E2125">
        <w:rPr>
          <w:rFonts w:cs="Times New Roman"/>
          <w:bCs/>
          <w:color w:val="000000"/>
        </w:rPr>
        <w:t xml:space="preserve">”, </w:t>
      </w:r>
      <w:r w:rsidRPr="005E2125">
        <w:rPr>
          <w:color w:val="000000"/>
        </w:rPr>
        <w:t xml:space="preserve">avente il codice identificativo </w:t>
      </w:r>
      <w:r w:rsidR="005E2125" w:rsidRPr="005E2125">
        <w:rPr>
          <w:rFonts w:cs="Times New Roman"/>
          <w:bCs/>
          <w:lang w:eastAsia="en-US"/>
        </w:rPr>
        <w:t>10.8.1.A3–FESRPON-MO-2015-35</w:t>
      </w:r>
      <w:r w:rsidRPr="005E2125">
        <w:rPr>
          <w:color w:val="000000"/>
        </w:rPr>
        <w:t>;</w:t>
      </w:r>
    </w:p>
    <w:p w:rsidR="00401C99" w:rsidRPr="005E2125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bCs/>
        </w:rPr>
      </w:pPr>
      <w:r w:rsidRPr="00697D51">
        <w:rPr>
          <w:bCs/>
        </w:rPr>
        <w:t>VISTO</w:t>
      </w:r>
      <w:r w:rsidRPr="00697D51">
        <w:rPr>
          <w:bCs/>
        </w:rPr>
        <w:tab/>
        <w:t xml:space="preserve">il decreto del Dirigente Scolastico, </w:t>
      </w:r>
      <w:proofErr w:type="spellStart"/>
      <w:r w:rsidRPr="00697D51">
        <w:rPr>
          <w:bCs/>
        </w:rPr>
        <w:t>prot</w:t>
      </w:r>
      <w:proofErr w:type="spellEnd"/>
      <w:r w:rsidRPr="00697D51">
        <w:rPr>
          <w:bCs/>
        </w:rPr>
        <w:t xml:space="preserve">. n. </w:t>
      </w:r>
      <w:r w:rsidR="00697D51" w:rsidRPr="00697D51">
        <w:rPr>
          <w:bCs/>
        </w:rPr>
        <w:t>4113</w:t>
      </w:r>
      <w:r w:rsidRPr="00697D51">
        <w:rPr>
          <w:bCs/>
        </w:rPr>
        <w:t xml:space="preserve"> C/14a del </w:t>
      </w:r>
      <w:r w:rsidR="00697D51" w:rsidRPr="00697D51">
        <w:rPr>
          <w:bCs/>
        </w:rPr>
        <w:t>07</w:t>
      </w:r>
      <w:r w:rsidRPr="00697D51">
        <w:rPr>
          <w:bCs/>
        </w:rPr>
        <w:t>/0</w:t>
      </w:r>
      <w:r w:rsidR="00697D51" w:rsidRPr="00697D51">
        <w:rPr>
          <w:bCs/>
        </w:rPr>
        <w:t>5</w:t>
      </w:r>
      <w:r w:rsidRPr="00697D51">
        <w:rPr>
          <w:bCs/>
        </w:rPr>
        <w:t>/2016, di assunzione formale del progetto nel Programma Annuale E.F. 2016;</w:t>
      </w:r>
    </w:p>
    <w:p w:rsidR="00401C99" w:rsidRPr="00E830C5" w:rsidRDefault="00401C99" w:rsidP="00401C99">
      <w:pPr>
        <w:spacing w:after="0" w:line="240" w:lineRule="auto"/>
        <w:ind w:left="1410" w:hanging="1410"/>
        <w:jc w:val="both"/>
        <w:rPr>
          <w:b/>
          <w:color w:val="000000"/>
        </w:rPr>
      </w:pP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697D51">
        <w:rPr>
          <w:bCs/>
          <w:color w:val="000000"/>
        </w:rPr>
        <w:t>VISTO</w:t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 xml:space="preserve">l’incarico </w:t>
      </w:r>
      <w:r w:rsidR="00ED3676" w:rsidRPr="00697D51">
        <w:rPr>
          <w:color w:val="000000"/>
        </w:rPr>
        <w:t xml:space="preserve">conferito al DSGA D’ANIELLO Carmela G., </w:t>
      </w:r>
      <w:proofErr w:type="spellStart"/>
      <w:r w:rsidRPr="00697D51">
        <w:rPr>
          <w:color w:val="000000"/>
        </w:rPr>
        <w:t>prot</w:t>
      </w:r>
      <w:proofErr w:type="spellEnd"/>
      <w:r w:rsidRPr="00697D51">
        <w:rPr>
          <w:color w:val="000000"/>
        </w:rPr>
        <w:t>. n. 425</w:t>
      </w:r>
      <w:r w:rsidR="00697D51" w:rsidRPr="00697D51">
        <w:rPr>
          <w:color w:val="000000"/>
        </w:rPr>
        <w:t>8</w:t>
      </w:r>
      <w:r w:rsidRPr="00697D51">
        <w:rPr>
          <w:color w:val="000000"/>
        </w:rPr>
        <w:t xml:space="preserve"> dell’11/05/2016</w:t>
      </w:r>
      <w:r w:rsidR="00ED3676" w:rsidRPr="00697D51">
        <w:rPr>
          <w:color w:val="000000"/>
        </w:rPr>
        <w:t>,</w:t>
      </w:r>
      <w:r w:rsidRPr="00697D51">
        <w:rPr>
          <w:color w:val="000000"/>
        </w:rPr>
        <w:t xml:space="preserve"> per l</w:t>
      </w:r>
      <w:r w:rsidR="00ED3676" w:rsidRPr="00697D51">
        <w:rPr>
          <w:color w:val="000000"/>
        </w:rPr>
        <w:t>’</w:t>
      </w:r>
      <w:r w:rsidRPr="00697D51">
        <w:rPr>
          <w:color w:val="000000"/>
        </w:rPr>
        <w:t>attività amministrativo-contabil</w:t>
      </w:r>
      <w:r w:rsidR="00ED3676" w:rsidRPr="00697D51">
        <w:rPr>
          <w:color w:val="000000"/>
        </w:rPr>
        <w:t>e</w:t>
      </w:r>
      <w:r w:rsidRPr="00697D51">
        <w:rPr>
          <w:color w:val="000000"/>
        </w:rPr>
        <w:t xml:space="preserve"> previst</w:t>
      </w:r>
      <w:r w:rsidR="00ED3676" w:rsidRPr="00697D51">
        <w:rPr>
          <w:color w:val="000000"/>
        </w:rPr>
        <w:t>a</w:t>
      </w:r>
      <w:r w:rsidRPr="00697D51">
        <w:rPr>
          <w:color w:val="000000"/>
        </w:rPr>
        <w:t xml:space="preserve"> dal Progetto PON in oggetto;</w:t>
      </w:r>
    </w:p>
    <w:p w:rsidR="00ED3676" w:rsidRPr="00E830C5" w:rsidRDefault="00ED3676" w:rsidP="00401C99">
      <w:pPr>
        <w:spacing w:after="0" w:line="240" w:lineRule="auto"/>
        <w:ind w:left="1410" w:hanging="1410"/>
        <w:jc w:val="both"/>
        <w:rPr>
          <w:b/>
          <w:color w:val="000000"/>
        </w:rPr>
      </w:pP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697D51">
        <w:rPr>
          <w:color w:val="000000"/>
        </w:rPr>
        <w:t>ACCERTATO</w:t>
      </w:r>
      <w:r w:rsidRPr="00697D51">
        <w:rPr>
          <w:color w:val="000000"/>
        </w:rPr>
        <w:tab/>
        <w:t xml:space="preserve">che detto incarica prevedeva un impegno massimo di </w:t>
      </w:r>
      <w:r w:rsidR="00697D51" w:rsidRPr="00697D51">
        <w:rPr>
          <w:color w:val="000000"/>
        </w:rPr>
        <w:t>8</w:t>
      </w:r>
      <w:r w:rsidRPr="00697D51">
        <w:rPr>
          <w:color w:val="000000"/>
        </w:rPr>
        <w:t xml:space="preserve"> ore;</w:t>
      </w: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bCs/>
          <w:color w:val="000000"/>
        </w:rPr>
      </w:pPr>
      <w:r w:rsidRPr="00697D51">
        <w:rPr>
          <w:bCs/>
          <w:color w:val="000000"/>
        </w:rPr>
        <w:t>CONSIDERATO</w:t>
      </w:r>
      <w:r w:rsidR="00401C99" w:rsidRPr="00697D51">
        <w:rPr>
          <w:bCs/>
          <w:color w:val="000000"/>
        </w:rPr>
        <w:tab/>
      </w:r>
      <w:r w:rsidRPr="00697D51">
        <w:rPr>
          <w:bCs/>
          <w:color w:val="000000"/>
        </w:rPr>
        <w:t>che il DSGA ha svolto per l’intera durata del progetto le funzioni assegnategli;</w:t>
      </w: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bCs/>
          <w:color w:val="000000"/>
        </w:rPr>
      </w:pPr>
    </w:p>
    <w:p w:rsidR="00401C99" w:rsidRPr="00E830C5" w:rsidRDefault="00ED3676" w:rsidP="00401C99">
      <w:pPr>
        <w:spacing w:after="0" w:line="240" w:lineRule="auto"/>
        <w:ind w:left="1410" w:hanging="1410"/>
        <w:jc w:val="both"/>
        <w:rPr>
          <w:b/>
        </w:rPr>
      </w:pPr>
      <w:r w:rsidRPr="00697D51">
        <w:rPr>
          <w:bCs/>
          <w:color w:val="000000"/>
        </w:rPr>
        <w:t>ACCERTATO</w:t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>che l’incarico è stato svolto al di fuori del proprio orario di servizio, come rilevato da appositi fogli firma</w:t>
      </w:r>
      <w:r w:rsidR="00401C99" w:rsidRPr="00697D51">
        <w:rPr>
          <w:color w:val="000000"/>
        </w:rPr>
        <w:t>,</w:t>
      </w:r>
    </w:p>
    <w:p w:rsidR="00401C99" w:rsidRPr="00E830C5" w:rsidRDefault="00ED3676" w:rsidP="00401C99">
      <w:pPr>
        <w:spacing w:after="0" w:line="240" w:lineRule="auto"/>
        <w:jc w:val="center"/>
        <w:rPr>
          <w:b/>
          <w:bCs/>
          <w:color w:val="000000"/>
        </w:rPr>
      </w:pPr>
      <w:r w:rsidRPr="00E830C5">
        <w:rPr>
          <w:b/>
          <w:bCs/>
          <w:color w:val="000000"/>
        </w:rPr>
        <w:t xml:space="preserve">DETERMINA </w:t>
      </w:r>
    </w:p>
    <w:p w:rsidR="00401C99" w:rsidRPr="00E830C5" w:rsidRDefault="00401C99" w:rsidP="00401C99">
      <w:pPr>
        <w:spacing w:after="0" w:line="240" w:lineRule="auto"/>
        <w:jc w:val="center"/>
        <w:rPr>
          <w:b/>
          <w:bCs/>
          <w:color w:val="000000"/>
        </w:rPr>
      </w:pPr>
    </w:p>
    <w:p w:rsidR="0018463E" w:rsidRPr="00E830C5" w:rsidRDefault="006A1A39" w:rsidP="00664B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color w:val="000000"/>
        </w:rPr>
      </w:pPr>
      <w:r w:rsidRPr="00E830C5">
        <w:rPr>
          <w:color w:val="000000"/>
        </w:rPr>
        <w:t>d</w:t>
      </w:r>
      <w:r w:rsidR="00ED3676" w:rsidRPr="00E830C5">
        <w:rPr>
          <w:color w:val="000000"/>
        </w:rPr>
        <w:t xml:space="preserve">i disporre la liquidazione della somma complessiva di € </w:t>
      </w:r>
      <w:r w:rsidR="00E830C5" w:rsidRPr="00E830C5">
        <w:rPr>
          <w:color w:val="000000"/>
        </w:rPr>
        <w:t>196.40</w:t>
      </w:r>
      <w:r w:rsidR="00ED3676" w:rsidRPr="00E830C5">
        <w:rPr>
          <w:color w:val="000000"/>
        </w:rPr>
        <w:t xml:space="preserve">, </w:t>
      </w:r>
      <w:r w:rsidR="00401C99" w:rsidRPr="00E830C5">
        <w:rPr>
          <w:szCs w:val="24"/>
        </w:rPr>
        <w:t>comprensiv</w:t>
      </w:r>
      <w:r w:rsidR="00ED3676" w:rsidRPr="00E830C5">
        <w:rPr>
          <w:szCs w:val="24"/>
        </w:rPr>
        <w:t>a</w:t>
      </w:r>
      <w:r w:rsidR="00401C99" w:rsidRPr="00E830C5">
        <w:rPr>
          <w:szCs w:val="24"/>
        </w:rPr>
        <w:t xml:space="preserve"> </w:t>
      </w:r>
      <w:r w:rsidR="00ED3676" w:rsidRPr="00E830C5">
        <w:rPr>
          <w:szCs w:val="24"/>
        </w:rPr>
        <w:t xml:space="preserve">degli oneri a carico del dipendente e dell’amministrazione, per l’attività amministrativo-contabile svolta per la realizzazione del Progetto </w:t>
      </w:r>
      <w:r w:rsidR="00E830C5" w:rsidRPr="00E830C5">
        <w:rPr>
          <w:rFonts w:cs="Times New Roman"/>
          <w:bCs/>
          <w:color w:val="000000"/>
        </w:rPr>
        <w:t>P127 “PON 2014-2020 –</w:t>
      </w:r>
      <w:r w:rsidR="00E830C5" w:rsidRPr="00E830C5">
        <w:rPr>
          <w:rFonts w:cs="Times New Roman"/>
          <w:color w:val="000000"/>
        </w:rPr>
        <w:t xml:space="preserve"> Realizzazione AMBIENTI DIGITALI</w:t>
      </w:r>
      <w:r w:rsidR="00E830C5" w:rsidRPr="00E830C5">
        <w:rPr>
          <w:rFonts w:cs="Times New Roman"/>
          <w:bCs/>
          <w:color w:val="000000"/>
        </w:rPr>
        <w:t>”</w:t>
      </w:r>
      <w:r w:rsidR="00ED3676" w:rsidRPr="00E830C5">
        <w:rPr>
          <w:rFonts w:cs="Times New Roman"/>
          <w:bCs/>
          <w:color w:val="000000"/>
        </w:rPr>
        <w:t xml:space="preserve">, per un impegno totale pari a n. </w:t>
      </w:r>
      <w:r w:rsidR="00E830C5" w:rsidRPr="00E830C5">
        <w:rPr>
          <w:rFonts w:cs="Times New Roman"/>
          <w:bCs/>
          <w:color w:val="000000"/>
        </w:rPr>
        <w:t>8</w:t>
      </w:r>
      <w:r w:rsidR="00ED3676" w:rsidRPr="00E830C5">
        <w:rPr>
          <w:rFonts w:cs="Times New Roman"/>
          <w:bCs/>
          <w:color w:val="000000"/>
        </w:rPr>
        <w:t xml:space="preserve"> ore</w:t>
      </w:r>
      <w:r w:rsidR="0018463E" w:rsidRPr="00E830C5">
        <w:rPr>
          <w:rFonts w:cs="Times New Roman"/>
          <w:bCs/>
          <w:color w:val="000000"/>
        </w:rPr>
        <w:t>;</w:t>
      </w:r>
    </w:p>
    <w:p w:rsidR="0013049B" w:rsidRPr="00E830C5" w:rsidRDefault="0013049B" w:rsidP="0013049B">
      <w:pPr>
        <w:pStyle w:val="Paragrafoelenco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0A4C93" w:rsidRPr="00D11CD8" w:rsidRDefault="00E340CD" w:rsidP="002D16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color w:val="000000"/>
        </w:rPr>
      </w:pPr>
      <w:r w:rsidRPr="00D11CD8">
        <w:rPr>
          <w:rFonts w:cs="Times New Roman"/>
          <w:bCs/>
          <w:color w:val="000000"/>
        </w:rPr>
        <w:t>di imputare la spesa al Progetto P12</w:t>
      </w:r>
      <w:r w:rsidR="00E830C5" w:rsidRPr="00D11CD8">
        <w:rPr>
          <w:rFonts w:cs="Times New Roman"/>
          <w:bCs/>
          <w:color w:val="000000"/>
        </w:rPr>
        <w:t>7</w:t>
      </w:r>
      <w:r w:rsidRPr="00D11CD8">
        <w:rPr>
          <w:rFonts w:cs="Times New Roman"/>
          <w:bCs/>
          <w:color w:val="000000"/>
        </w:rPr>
        <w:t xml:space="preserve"> “PON 2014-2020 –</w:t>
      </w:r>
      <w:r w:rsidRPr="00D11CD8">
        <w:rPr>
          <w:rFonts w:cs="Times New Roman"/>
          <w:color w:val="000000"/>
        </w:rPr>
        <w:t xml:space="preserve"> </w:t>
      </w:r>
      <w:r w:rsidR="00E830C5" w:rsidRPr="00D11CD8">
        <w:rPr>
          <w:rFonts w:cs="Times New Roman"/>
          <w:color w:val="000000"/>
        </w:rPr>
        <w:t>Realizzazione AMBIENTI DIGITALI</w:t>
      </w:r>
      <w:r w:rsidRPr="00D11CD8">
        <w:rPr>
          <w:rFonts w:cs="Times New Roman"/>
          <w:bCs/>
          <w:color w:val="000000"/>
        </w:rPr>
        <w:t>”</w:t>
      </w:r>
      <w:r w:rsidR="000A4C93" w:rsidRPr="00D11CD8">
        <w:rPr>
          <w:rFonts w:cs="Times New Roman"/>
          <w:bCs/>
          <w:color w:val="000000"/>
        </w:rPr>
        <w:t>, come segue: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977"/>
        <w:gridCol w:w="2977"/>
        <w:gridCol w:w="1269"/>
      </w:tblGrid>
      <w:tr w:rsidR="000A4C93" w:rsidRPr="000A4C93" w:rsidTr="00D11CD8">
        <w:tc>
          <w:tcPr>
            <w:tcW w:w="1685" w:type="dxa"/>
          </w:tcPr>
          <w:p w:rsidR="000A4C93" w:rsidRPr="000A4C93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4C93">
              <w:rPr>
                <w:rFonts w:cs="Times New Roman"/>
                <w:b/>
                <w:bCs/>
                <w:color w:val="000000"/>
              </w:rPr>
              <w:t>CODICE CONTO</w:t>
            </w:r>
          </w:p>
        </w:tc>
        <w:tc>
          <w:tcPr>
            <w:tcW w:w="2977" w:type="dxa"/>
          </w:tcPr>
          <w:p w:rsidR="000A4C93" w:rsidRPr="000A4C93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4C93">
              <w:rPr>
                <w:rFonts w:cs="Times New Roman"/>
                <w:b/>
                <w:bCs/>
                <w:color w:val="000000"/>
              </w:rPr>
              <w:t>DESCRIZIONE CONTO</w:t>
            </w:r>
          </w:p>
        </w:tc>
        <w:tc>
          <w:tcPr>
            <w:tcW w:w="2977" w:type="dxa"/>
          </w:tcPr>
          <w:p w:rsidR="000A4C93" w:rsidRPr="000A4C93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4C93">
              <w:rPr>
                <w:rFonts w:cs="Times New Roman"/>
                <w:b/>
                <w:bCs/>
                <w:color w:val="000000"/>
              </w:rPr>
              <w:t>BENEFICIARIO</w:t>
            </w:r>
          </w:p>
        </w:tc>
        <w:tc>
          <w:tcPr>
            <w:tcW w:w="1269" w:type="dxa"/>
          </w:tcPr>
          <w:p w:rsidR="000A4C93" w:rsidRPr="000A4C93" w:rsidRDefault="000A4C93" w:rsidP="00003D8B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A4C93">
              <w:rPr>
                <w:rFonts w:cs="Times New Roman"/>
                <w:b/>
                <w:bCs/>
                <w:color w:val="000000"/>
              </w:rPr>
              <w:t>IMPORTO</w:t>
            </w:r>
          </w:p>
        </w:tc>
      </w:tr>
      <w:tr w:rsidR="000A4C93" w:rsidTr="00D11CD8">
        <w:tc>
          <w:tcPr>
            <w:tcW w:w="1685" w:type="dxa"/>
          </w:tcPr>
          <w:p w:rsidR="000A4C93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1/10/1</w:t>
            </w:r>
          </w:p>
        </w:tc>
        <w:tc>
          <w:tcPr>
            <w:tcW w:w="2977" w:type="dxa"/>
          </w:tcPr>
          <w:p w:rsidR="000A4C93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Altre spese di personale - Incarichi conferiti al personale </w:t>
            </w:r>
          </w:p>
        </w:tc>
        <w:tc>
          <w:tcPr>
            <w:tcW w:w="2977" w:type="dxa"/>
          </w:tcPr>
          <w:p w:rsidR="000A4C93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D’ANIELLO Carmela Giovanna</w:t>
            </w:r>
          </w:p>
        </w:tc>
        <w:tc>
          <w:tcPr>
            <w:tcW w:w="1269" w:type="dxa"/>
          </w:tcPr>
          <w:p w:rsidR="000A4C93" w:rsidRDefault="008F5819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83,37</w:t>
            </w:r>
          </w:p>
        </w:tc>
      </w:tr>
      <w:tr w:rsidR="00D11CD8" w:rsidTr="00D11CD8">
        <w:tc>
          <w:tcPr>
            <w:tcW w:w="1685" w:type="dxa"/>
          </w:tcPr>
          <w:p w:rsidR="00D11CD8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1/10/10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Altre spese di personale – Ritenute prev.li ed ass.li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INPDAP - Pensioni</w:t>
            </w:r>
          </w:p>
        </w:tc>
        <w:tc>
          <w:tcPr>
            <w:tcW w:w="1269" w:type="dxa"/>
          </w:tcPr>
          <w:p w:rsidR="00D11CD8" w:rsidRDefault="008F5819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13,02</w:t>
            </w:r>
          </w:p>
        </w:tc>
      </w:tr>
      <w:tr w:rsidR="00D11CD8" w:rsidTr="00D11CD8">
        <w:tc>
          <w:tcPr>
            <w:tcW w:w="1685" w:type="dxa"/>
          </w:tcPr>
          <w:p w:rsidR="00D11CD8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1/10/10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Altre spese di personale – Ritenute prev.li ed ass.li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INPDAP –</w:t>
            </w:r>
            <w:proofErr w:type="spellStart"/>
            <w:r>
              <w:rPr>
                <w:rFonts w:cs="Times New Roman"/>
                <w:bCs/>
                <w:color w:val="000000"/>
              </w:rPr>
              <w:t>Gest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. Autonoma </w:t>
            </w:r>
            <w:proofErr w:type="spellStart"/>
            <w:r>
              <w:rPr>
                <w:rFonts w:cs="Times New Roman"/>
                <w:bCs/>
                <w:color w:val="000000"/>
              </w:rPr>
              <w:t>Prest</w:t>
            </w:r>
            <w:proofErr w:type="spellEnd"/>
            <w:r>
              <w:rPr>
                <w:rFonts w:cs="Times New Roman"/>
                <w:bCs/>
                <w:color w:val="000000"/>
              </w:rPr>
              <w:t>. Creditizie</w:t>
            </w:r>
          </w:p>
        </w:tc>
        <w:tc>
          <w:tcPr>
            <w:tcW w:w="1269" w:type="dxa"/>
          </w:tcPr>
          <w:p w:rsidR="00D11CD8" w:rsidRDefault="00A56305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0,52</w:t>
            </w:r>
          </w:p>
        </w:tc>
      </w:tr>
      <w:tr w:rsidR="00D11CD8" w:rsidTr="00D11CD8">
        <w:tc>
          <w:tcPr>
            <w:tcW w:w="1685" w:type="dxa"/>
          </w:tcPr>
          <w:p w:rsidR="00D11CD8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1/10/11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Altre spese di personale – Ritenute erariali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Tesoreria Provinciale dello Stato – Campobasso</w:t>
            </w:r>
          </w:p>
        </w:tc>
        <w:tc>
          <w:tcPr>
            <w:tcW w:w="1269" w:type="dxa"/>
          </w:tcPr>
          <w:p w:rsidR="00D11CD8" w:rsidRDefault="008F5819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51,09</w:t>
            </w:r>
          </w:p>
        </w:tc>
      </w:tr>
      <w:tr w:rsidR="00D11CD8" w:rsidTr="00D11CD8">
        <w:tc>
          <w:tcPr>
            <w:tcW w:w="1685" w:type="dxa"/>
          </w:tcPr>
          <w:p w:rsidR="00D11CD8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1/11/7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Contributi ed oneri a carico amm.ne - IRAP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Regione Molise – Campobasso</w:t>
            </w:r>
          </w:p>
        </w:tc>
        <w:tc>
          <w:tcPr>
            <w:tcW w:w="1269" w:type="dxa"/>
          </w:tcPr>
          <w:p w:rsidR="00D11CD8" w:rsidRDefault="00A56305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12,58</w:t>
            </w:r>
          </w:p>
        </w:tc>
      </w:tr>
      <w:tr w:rsidR="00D11CD8" w:rsidTr="00D11CD8">
        <w:tc>
          <w:tcPr>
            <w:tcW w:w="1685" w:type="dxa"/>
          </w:tcPr>
          <w:p w:rsidR="00D11CD8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1/11/21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Contributi ed oneri a carico amm.ne - INPDAP</w:t>
            </w:r>
          </w:p>
        </w:tc>
        <w:tc>
          <w:tcPr>
            <w:tcW w:w="2977" w:type="dxa"/>
          </w:tcPr>
          <w:p w:rsidR="00D11CD8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INPDAP - Pensioni</w:t>
            </w:r>
          </w:p>
        </w:tc>
        <w:tc>
          <w:tcPr>
            <w:tcW w:w="1269" w:type="dxa"/>
          </w:tcPr>
          <w:p w:rsidR="00D11CD8" w:rsidRDefault="00A56305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35,82</w:t>
            </w:r>
          </w:p>
        </w:tc>
      </w:tr>
      <w:tr w:rsidR="00003D8B" w:rsidRPr="00003D8B" w:rsidTr="000E4221">
        <w:tc>
          <w:tcPr>
            <w:tcW w:w="7639" w:type="dxa"/>
            <w:gridSpan w:val="3"/>
          </w:tcPr>
          <w:p w:rsidR="00003D8B" w:rsidRPr="00003D8B" w:rsidRDefault="00003D8B" w:rsidP="00003D8B">
            <w:pPr>
              <w:pStyle w:val="Paragrafoelenco"/>
              <w:ind w:left="0"/>
              <w:jc w:val="right"/>
              <w:rPr>
                <w:rFonts w:cs="Times New Roman"/>
                <w:b/>
                <w:bCs/>
                <w:color w:val="000000"/>
              </w:rPr>
            </w:pPr>
            <w:r w:rsidRPr="00003D8B">
              <w:rPr>
                <w:rFonts w:cs="Times New Roman"/>
                <w:b/>
                <w:bCs/>
                <w:color w:val="000000"/>
              </w:rPr>
              <w:t>TOTALE COMPLESSIVO</w:t>
            </w:r>
          </w:p>
        </w:tc>
        <w:tc>
          <w:tcPr>
            <w:tcW w:w="1269" w:type="dxa"/>
          </w:tcPr>
          <w:p w:rsidR="00003D8B" w:rsidRPr="00003D8B" w:rsidRDefault="00003D8B" w:rsidP="00003D8B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196,40</w:t>
            </w:r>
          </w:p>
        </w:tc>
      </w:tr>
    </w:tbl>
    <w:p w:rsidR="00E340CD" w:rsidRPr="00E830C5" w:rsidRDefault="00E340CD" w:rsidP="000A4C93">
      <w:pPr>
        <w:pStyle w:val="Paragrafoelenco"/>
        <w:spacing w:after="0" w:line="240" w:lineRule="auto"/>
        <w:jc w:val="both"/>
        <w:rPr>
          <w:rFonts w:cs="Times New Roman"/>
          <w:bCs/>
          <w:color w:val="000000"/>
        </w:rPr>
      </w:pPr>
    </w:p>
    <w:p w:rsidR="00401C99" w:rsidRPr="00E830C5" w:rsidRDefault="0018463E" w:rsidP="006A1A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lang w:eastAsia="en-US"/>
        </w:rPr>
      </w:pPr>
      <w:r w:rsidRPr="00E830C5">
        <w:rPr>
          <w:rFonts w:cs="Times New Roman"/>
          <w:bCs/>
          <w:color w:val="000000"/>
        </w:rPr>
        <w:t>di inviare la presente determina al DSGA per la relativa liquidazione</w:t>
      </w:r>
      <w:r w:rsidR="00ED3676" w:rsidRPr="00E830C5">
        <w:rPr>
          <w:rFonts w:cs="Times New Roman"/>
          <w:bCs/>
          <w:color w:val="000000"/>
        </w:rPr>
        <w:t>.</w:t>
      </w:r>
    </w:p>
    <w:p w:rsidR="00B54B1B" w:rsidRPr="00E830C5" w:rsidRDefault="00B54B1B" w:rsidP="005C58A3">
      <w:pPr>
        <w:autoSpaceDE w:val="0"/>
        <w:autoSpaceDN w:val="0"/>
        <w:adjustRightInd w:val="0"/>
        <w:spacing w:after="0" w:line="240" w:lineRule="auto"/>
      </w:pPr>
    </w:p>
    <w:p w:rsidR="000B3213" w:rsidRPr="00E830C5" w:rsidRDefault="000B3213" w:rsidP="005C58A3">
      <w:pPr>
        <w:autoSpaceDE w:val="0"/>
        <w:autoSpaceDN w:val="0"/>
        <w:adjustRightInd w:val="0"/>
        <w:spacing w:after="0" w:line="240" w:lineRule="auto"/>
      </w:pP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  <w:t>IL DIRIGENTE SCOLASTICO</w:t>
      </w:r>
    </w:p>
    <w:p w:rsidR="000B3213" w:rsidRDefault="000B3213" w:rsidP="005C58A3">
      <w:pPr>
        <w:autoSpaceDE w:val="0"/>
        <w:autoSpaceDN w:val="0"/>
        <w:adjustRightInd w:val="0"/>
        <w:spacing w:after="0" w:line="240" w:lineRule="auto"/>
      </w:pP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  <w:t xml:space="preserve">   (Dott.ssa Ida IULIANI)</w:t>
      </w:r>
    </w:p>
    <w:p w:rsidR="00F8275E" w:rsidRPr="00E830C5" w:rsidRDefault="00F8275E" w:rsidP="00F8275E">
      <w:pPr>
        <w:autoSpaceDE w:val="0"/>
        <w:autoSpaceDN w:val="0"/>
        <w:adjustRightInd w:val="0"/>
        <w:spacing w:after="0" w:line="240" w:lineRule="auto"/>
        <w:ind w:left="6372"/>
      </w:pPr>
      <w:r>
        <w:t xml:space="preserve">Firma autografa omessa ai sensi </w:t>
      </w:r>
      <w:bookmarkStart w:id="0" w:name="_GoBack"/>
      <w:bookmarkEnd w:id="0"/>
      <w:r>
        <w:t xml:space="preserve">dell’art. 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39/1993</w:t>
      </w:r>
    </w:p>
    <w:sectPr w:rsidR="00F8275E" w:rsidRPr="00E830C5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180"/>
    <w:multiLevelType w:val="hybridMultilevel"/>
    <w:tmpl w:val="1E982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B"/>
    <w:rsid w:val="00003D8B"/>
    <w:rsid w:val="00015874"/>
    <w:rsid w:val="00020236"/>
    <w:rsid w:val="00074DAA"/>
    <w:rsid w:val="000A4C93"/>
    <w:rsid w:val="000B3213"/>
    <w:rsid w:val="00106917"/>
    <w:rsid w:val="0013049B"/>
    <w:rsid w:val="00140FE2"/>
    <w:rsid w:val="001632B7"/>
    <w:rsid w:val="00171DE3"/>
    <w:rsid w:val="0018463E"/>
    <w:rsid w:val="001C61EF"/>
    <w:rsid w:val="001F5B04"/>
    <w:rsid w:val="003A231A"/>
    <w:rsid w:val="00401C99"/>
    <w:rsid w:val="005C58A3"/>
    <w:rsid w:val="005E2125"/>
    <w:rsid w:val="005E7AE5"/>
    <w:rsid w:val="005F407D"/>
    <w:rsid w:val="00666F3A"/>
    <w:rsid w:val="00680819"/>
    <w:rsid w:val="00697D51"/>
    <w:rsid w:val="006A1A39"/>
    <w:rsid w:val="00791224"/>
    <w:rsid w:val="008F5819"/>
    <w:rsid w:val="00900F31"/>
    <w:rsid w:val="009400E0"/>
    <w:rsid w:val="009457BC"/>
    <w:rsid w:val="009A639D"/>
    <w:rsid w:val="00A15032"/>
    <w:rsid w:val="00A56305"/>
    <w:rsid w:val="00A8663F"/>
    <w:rsid w:val="00AB75D4"/>
    <w:rsid w:val="00B17247"/>
    <w:rsid w:val="00B54B1B"/>
    <w:rsid w:val="00B63963"/>
    <w:rsid w:val="00C67A4F"/>
    <w:rsid w:val="00C858E8"/>
    <w:rsid w:val="00C947DC"/>
    <w:rsid w:val="00D11CD8"/>
    <w:rsid w:val="00D17338"/>
    <w:rsid w:val="00D65DA6"/>
    <w:rsid w:val="00E340CD"/>
    <w:rsid w:val="00E830C5"/>
    <w:rsid w:val="00ED3676"/>
    <w:rsid w:val="00F8275E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1742"/>
  <w15:docId w15:val="{2195431A-BAA7-4C9E-B6F2-AC47313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utente</cp:lastModifiedBy>
  <cp:revision>18</cp:revision>
  <cp:lastPrinted>2017-05-25T10:16:00Z</cp:lastPrinted>
  <dcterms:created xsi:type="dcterms:W3CDTF">2017-05-25T07:52:00Z</dcterms:created>
  <dcterms:modified xsi:type="dcterms:W3CDTF">2017-05-25T10:17:00Z</dcterms:modified>
</cp:coreProperties>
</file>