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A1" w:rsidRDefault="007C3FA1" w:rsidP="007C3FA1"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A1" w:rsidRPr="00A8663F" w:rsidRDefault="007C3FA1" w:rsidP="007C3FA1">
      <w:pPr>
        <w:rPr>
          <w:b/>
          <w:i/>
          <w:color w:val="0000FF"/>
          <w:sz w:val="10"/>
          <w:szCs w:val="10"/>
        </w:rPr>
      </w:pPr>
    </w:p>
    <w:p w:rsidR="007C3FA1" w:rsidRDefault="007C3FA1" w:rsidP="007C3FA1">
      <w:pPr>
        <w:rPr>
          <w:b/>
          <w:i/>
          <w:color w:val="0000FF"/>
          <w:sz w:val="20"/>
        </w:rPr>
      </w:pPr>
      <w:r w:rsidRPr="00900F31">
        <w:rPr>
          <w:b/>
          <w:i/>
          <w:color w:val="0000FF"/>
          <w:sz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</w:rPr>
        <w:t>DI</w:t>
      </w:r>
      <w:proofErr w:type="spellEnd"/>
      <w:r w:rsidRPr="00900F31">
        <w:rPr>
          <w:b/>
          <w:i/>
          <w:color w:val="0000FF"/>
          <w:sz w:val="20"/>
        </w:rPr>
        <w:t xml:space="preserve"> ISTRUZIONE SUPERIORE</w:t>
      </w:r>
      <w:r>
        <w:rPr>
          <w:b/>
          <w:i/>
          <w:color w:val="0000FF"/>
          <w:sz w:val="20"/>
        </w:rPr>
        <w:t xml:space="preserve"> </w:t>
      </w:r>
      <w:r w:rsidRPr="00900F31">
        <w:rPr>
          <w:b/>
          <w:i/>
          <w:color w:val="0000FF"/>
          <w:sz w:val="20"/>
        </w:rPr>
        <w:t>“ G. BOCCARDI”</w:t>
      </w:r>
    </w:p>
    <w:p w:rsidR="007C3FA1" w:rsidRDefault="007C3FA1" w:rsidP="007C3FA1">
      <w:pPr>
        <w:rPr>
          <w:color w:val="0000FF"/>
          <w:sz w:val="20"/>
        </w:rPr>
      </w:pPr>
      <w:r w:rsidRPr="00900F31">
        <w:rPr>
          <w:color w:val="0000FF"/>
          <w:sz w:val="20"/>
        </w:rPr>
        <w:t>Via A. De Gasperi, 30 - 86039 Termoli (CB)</w:t>
      </w:r>
    </w:p>
    <w:p w:rsidR="007C3FA1" w:rsidRPr="00171DE3" w:rsidRDefault="007C3FA1" w:rsidP="007C3FA1">
      <w:pPr>
        <w:rPr>
          <w:color w:val="0000FF"/>
          <w:sz w:val="20"/>
          <w:lang w:val="en-US"/>
        </w:rPr>
      </w:pPr>
      <w:r w:rsidRPr="00171DE3">
        <w:rPr>
          <w:color w:val="0000FF"/>
          <w:sz w:val="20"/>
          <w:lang w:val="en-US"/>
        </w:rPr>
        <w:t>C.F. 91049570707</w:t>
      </w:r>
    </w:p>
    <w:p w:rsidR="007C3FA1" w:rsidRPr="0035168E" w:rsidRDefault="00011640" w:rsidP="007C3FA1">
      <w:pPr>
        <w:rPr>
          <w:sz w:val="20"/>
          <w:lang w:val="en-US"/>
        </w:rPr>
      </w:pPr>
      <w:hyperlink r:id="rId7" w:history="1">
        <w:r w:rsidR="007C3FA1" w:rsidRPr="00171DE3">
          <w:rPr>
            <w:rStyle w:val="Collegamentoipertestuale"/>
            <w:sz w:val="20"/>
            <w:lang w:val="en-US"/>
          </w:rPr>
          <w:t>http://www.iisboccarditiberio.gov.it</w:t>
        </w:r>
      </w:hyperlink>
      <w:r w:rsidR="007C3FA1" w:rsidRPr="00A15032">
        <w:rPr>
          <w:sz w:val="20"/>
          <w:lang w:val="en-US"/>
        </w:rPr>
        <w:t xml:space="preserve"> - </w:t>
      </w:r>
      <w:hyperlink r:id="rId8" w:history="1">
        <w:r w:rsidR="007C3FA1" w:rsidRPr="00171DE3">
          <w:rPr>
            <w:rStyle w:val="Collegamentoipertestuale"/>
            <w:sz w:val="20"/>
            <w:lang w:val="en-US"/>
          </w:rPr>
          <w:t>cbis01800l@pec.istruzione.it</w:t>
        </w:r>
      </w:hyperlink>
      <w:r w:rsidR="007C3FA1" w:rsidRPr="00171DE3">
        <w:rPr>
          <w:sz w:val="20"/>
          <w:lang w:val="en-US"/>
        </w:rPr>
        <w:t xml:space="preserve"> – </w:t>
      </w:r>
      <w:hyperlink r:id="rId9" w:history="1">
        <w:r w:rsidR="007C3FA1" w:rsidRPr="00171DE3">
          <w:rPr>
            <w:rStyle w:val="Collegamentoipertestuale"/>
            <w:sz w:val="20"/>
            <w:lang w:val="en-US"/>
          </w:rPr>
          <w:t>cbis01800l@istruzione.it</w:t>
        </w:r>
      </w:hyperlink>
    </w:p>
    <w:p w:rsidR="007C3FA1" w:rsidRPr="00A8663F" w:rsidRDefault="007C3FA1" w:rsidP="007C3FA1">
      <w:pPr>
        <w:rPr>
          <w:color w:val="0000FF"/>
          <w:sz w:val="10"/>
          <w:szCs w:val="10"/>
          <w:lang w:val="en-US"/>
        </w:rPr>
      </w:pPr>
    </w:p>
    <w:p w:rsidR="007C3FA1" w:rsidRDefault="007C3FA1" w:rsidP="007C3FA1">
      <w:pPr>
        <w:jc w:val="both"/>
        <w:rPr>
          <w:color w:val="0000FF"/>
          <w:sz w:val="20"/>
        </w:rPr>
      </w:pPr>
      <w:r w:rsidRPr="00900F31">
        <w:rPr>
          <w:color w:val="0000FF"/>
          <w:sz w:val="20"/>
        </w:rPr>
        <w:t xml:space="preserve">ITC </w:t>
      </w:r>
      <w:r>
        <w:rPr>
          <w:color w:val="0000FF"/>
          <w:sz w:val="20"/>
        </w:rPr>
        <w:t xml:space="preserve"> </w:t>
      </w:r>
      <w:r w:rsidRPr="00900F31">
        <w:rPr>
          <w:color w:val="0000FF"/>
          <w:sz w:val="20"/>
        </w:rPr>
        <w:t>“G. BOCCARDI”</w:t>
      </w:r>
      <w:r w:rsidRPr="00171DE3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                             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  <w:t xml:space="preserve"> </w:t>
      </w:r>
      <w:r w:rsidRPr="00900F31">
        <w:rPr>
          <w:color w:val="0000FF"/>
          <w:sz w:val="20"/>
        </w:rPr>
        <w:t xml:space="preserve">ITNG </w:t>
      </w:r>
      <w:r>
        <w:rPr>
          <w:color w:val="0000FF"/>
          <w:sz w:val="20"/>
        </w:rPr>
        <w:t xml:space="preserve"> </w:t>
      </w:r>
      <w:r w:rsidRPr="00900F31">
        <w:rPr>
          <w:color w:val="0000FF"/>
          <w:sz w:val="20"/>
        </w:rPr>
        <w:t xml:space="preserve">“U. TIBERIO” </w:t>
      </w:r>
    </w:p>
    <w:p w:rsidR="007C3FA1" w:rsidRDefault="007C3FA1" w:rsidP="007C3FA1">
      <w:pPr>
        <w:jc w:val="both"/>
        <w:rPr>
          <w:color w:val="0000FF"/>
          <w:sz w:val="20"/>
        </w:rPr>
      </w:pPr>
      <w:r>
        <w:rPr>
          <w:color w:val="0000FF"/>
          <w:sz w:val="20"/>
        </w:rPr>
        <w:t>Via De Gasperi, 30 -  Termoli (CB)</w:t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  <w:r>
        <w:rPr>
          <w:color w:val="0000FF"/>
          <w:sz w:val="20"/>
        </w:rPr>
        <w:tab/>
        <w:t xml:space="preserve">        Via De Gasperi, 28  - Termoli (CB)</w:t>
      </w:r>
    </w:p>
    <w:p w:rsidR="00646B1F" w:rsidRPr="00D32CB2" w:rsidRDefault="007C3FA1" w:rsidP="007C3FA1">
      <w:pPr>
        <w:jc w:val="both"/>
        <w:rPr>
          <w:i/>
          <w:color w:val="0000FF"/>
          <w:sz w:val="20"/>
          <w:lang w:val="en-US"/>
        </w:rPr>
      </w:pPr>
      <w:r w:rsidRPr="00D32CB2">
        <w:rPr>
          <w:i/>
          <w:color w:val="0000FF"/>
          <w:sz w:val="20"/>
          <w:lang w:val="en-US"/>
        </w:rPr>
        <w:t>Tel. 0875/83655  Fax 0875/82768</w:t>
      </w:r>
      <w:r w:rsidRPr="00D32CB2">
        <w:rPr>
          <w:i/>
          <w:color w:val="0000FF"/>
          <w:sz w:val="20"/>
          <w:lang w:val="en-US"/>
        </w:rPr>
        <w:tab/>
      </w:r>
      <w:r w:rsidRPr="00D32CB2">
        <w:rPr>
          <w:i/>
          <w:color w:val="0000FF"/>
          <w:sz w:val="20"/>
          <w:lang w:val="en-US"/>
        </w:rPr>
        <w:tab/>
      </w:r>
      <w:r w:rsidRPr="00D32CB2">
        <w:rPr>
          <w:i/>
          <w:color w:val="0000FF"/>
          <w:sz w:val="20"/>
          <w:lang w:val="en-US"/>
        </w:rPr>
        <w:tab/>
      </w:r>
      <w:r w:rsidRPr="00D32CB2">
        <w:rPr>
          <w:i/>
          <w:color w:val="0000FF"/>
          <w:sz w:val="20"/>
          <w:lang w:val="en-US"/>
        </w:rPr>
        <w:tab/>
      </w:r>
      <w:r w:rsidRPr="00D32CB2">
        <w:rPr>
          <w:i/>
          <w:color w:val="0000FF"/>
          <w:sz w:val="20"/>
          <w:lang w:val="en-US"/>
        </w:rPr>
        <w:tab/>
      </w:r>
      <w:r w:rsidRPr="00D32CB2">
        <w:rPr>
          <w:i/>
          <w:color w:val="0000FF"/>
          <w:sz w:val="20"/>
          <w:lang w:val="en-US"/>
        </w:rPr>
        <w:tab/>
        <w:t xml:space="preserve">        Tel. 0875/84783  Fax 0875/705626</w:t>
      </w:r>
    </w:p>
    <w:p w:rsidR="007C3FA1" w:rsidRPr="00D32CB2" w:rsidRDefault="007C3FA1" w:rsidP="007C3FA1">
      <w:pPr>
        <w:jc w:val="both"/>
        <w:rPr>
          <w:sz w:val="20"/>
          <w:lang w:val="en-US"/>
        </w:rPr>
      </w:pPr>
    </w:p>
    <w:p w:rsidR="00A508ED" w:rsidRPr="007C3FA1" w:rsidRDefault="00801341" w:rsidP="00A508ED">
      <w:pPr>
        <w:jc w:val="both"/>
        <w:rPr>
          <w:sz w:val="21"/>
          <w:szCs w:val="21"/>
        </w:rPr>
      </w:pPr>
      <w:proofErr w:type="spellStart"/>
      <w:r w:rsidRPr="00580F4F">
        <w:rPr>
          <w:sz w:val="21"/>
          <w:szCs w:val="21"/>
        </w:rPr>
        <w:t>Prot</w:t>
      </w:r>
      <w:proofErr w:type="spellEnd"/>
      <w:r w:rsidRPr="00580F4F">
        <w:rPr>
          <w:sz w:val="21"/>
          <w:szCs w:val="21"/>
        </w:rPr>
        <w:t>. n.</w:t>
      </w:r>
      <w:r w:rsidR="001B5A83" w:rsidRPr="00580F4F">
        <w:rPr>
          <w:sz w:val="21"/>
          <w:szCs w:val="21"/>
        </w:rPr>
        <w:t xml:space="preserve"> </w:t>
      </w:r>
      <w:r w:rsidR="00994196" w:rsidRPr="00580F4F">
        <w:rPr>
          <w:sz w:val="21"/>
          <w:szCs w:val="21"/>
        </w:rPr>
        <w:t xml:space="preserve"> </w:t>
      </w:r>
      <w:r w:rsidR="00234108">
        <w:rPr>
          <w:sz w:val="21"/>
          <w:szCs w:val="21"/>
        </w:rPr>
        <w:t>10792</w:t>
      </w:r>
      <w:r w:rsidR="002F11E8" w:rsidRPr="00580F4F">
        <w:rPr>
          <w:sz w:val="21"/>
          <w:szCs w:val="21"/>
        </w:rPr>
        <w:t xml:space="preserve"> </w:t>
      </w:r>
      <w:r w:rsidR="006A49CC" w:rsidRPr="00580F4F">
        <w:rPr>
          <w:sz w:val="21"/>
          <w:szCs w:val="21"/>
        </w:rPr>
        <w:t xml:space="preserve">   </w:t>
      </w:r>
      <w:r w:rsidR="001B5A83" w:rsidRPr="007C3FA1">
        <w:rPr>
          <w:sz w:val="21"/>
          <w:szCs w:val="21"/>
        </w:rPr>
        <w:t>C/14</w:t>
      </w:r>
      <w:r w:rsidR="00A508ED" w:rsidRPr="007C3FA1">
        <w:rPr>
          <w:sz w:val="21"/>
          <w:szCs w:val="21"/>
        </w:rPr>
        <w:tab/>
      </w:r>
      <w:r w:rsidR="00A508ED" w:rsidRPr="007C3FA1">
        <w:rPr>
          <w:sz w:val="21"/>
          <w:szCs w:val="21"/>
        </w:rPr>
        <w:tab/>
      </w:r>
      <w:r w:rsidR="00A508ED" w:rsidRPr="007C3FA1">
        <w:rPr>
          <w:sz w:val="21"/>
          <w:szCs w:val="21"/>
        </w:rPr>
        <w:tab/>
      </w:r>
      <w:r w:rsidR="00A508ED" w:rsidRPr="007C3FA1">
        <w:rPr>
          <w:sz w:val="21"/>
          <w:szCs w:val="21"/>
        </w:rPr>
        <w:tab/>
      </w:r>
      <w:r w:rsidR="00A508ED" w:rsidRPr="007C3FA1">
        <w:rPr>
          <w:sz w:val="21"/>
          <w:szCs w:val="21"/>
        </w:rPr>
        <w:tab/>
      </w:r>
      <w:r w:rsidR="00A508ED" w:rsidRPr="007C3FA1">
        <w:rPr>
          <w:sz w:val="21"/>
          <w:szCs w:val="21"/>
        </w:rPr>
        <w:tab/>
        <w:t xml:space="preserve">Termoli, </w:t>
      </w:r>
      <w:r w:rsidR="00AD3E2D">
        <w:rPr>
          <w:sz w:val="21"/>
          <w:szCs w:val="21"/>
        </w:rPr>
        <w:t>24</w:t>
      </w:r>
      <w:r w:rsidR="002F11E8" w:rsidRPr="007C3FA1">
        <w:rPr>
          <w:sz w:val="21"/>
          <w:szCs w:val="21"/>
        </w:rPr>
        <w:t>/1</w:t>
      </w:r>
      <w:r w:rsidR="00153434" w:rsidRPr="007C3FA1">
        <w:rPr>
          <w:sz w:val="21"/>
          <w:szCs w:val="21"/>
        </w:rPr>
        <w:t>1</w:t>
      </w:r>
      <w:r w:rsidR="00A508ED" w:rsidRPr="007C3FA1">
        <w:rPr>
          <w:sz w:val="21"/>
          <w:szCs w:val="21"/>
        </w:rPr>
        <w:t>/201</w:t>
      </w:r>
      <w:r w:rsidR="002F11E8" w:rsidRPr="007C3FA1">
        <w:rPr>
          <w:sz w:val="21"/>
          <w:szCs w:val="21"/>
        </w:rPr>
        <w:t>6</w:t>
      </w:r>
    </w:p>
    <w:p w:rsidR="00A508ED" w:rsidRPr="007C3FA1" w:rsidRDefault="00A508ED" w:rsidP="00A508ED">
      <w:pPr>
        <w:jc w:val="both"/>
        <w:rPr>
          <w:sz w:val="21"/>
          <w:szCs w:val="21"/>
        </w:rPr>
      </w:pPr>
    </w:p>
    <w:p w:rsidR="002F11E8" w:rsidRPr="007C3FA1" w:rsidRDefault="002F11E8" w:rsidP="007C3FA1">
      <w:pPr>
        <w:pStyle w:val="Paragrafoelenco"/>
        <w:numPr>
          <w:ilvl w:val="8"/>
          <w:numId w:val="9"/>
        </w:numPr>
        <w:jc w:val="both"/>
        <w:rPr>
          <w:sz w:val="21"/>
          <w:szCs w:val="21"/>
        </w:rPr>
      </w:pPr>
      <w:r w:rsidRPr="007C3FA1">
        <w:rPr>
          <w:sz w:val="21"/>
          <w:szCs w:val="21"/>
        </w:rPr>
        <w:t>Alla Ditta</w:t>
      </w:r>
    </w:p>
    <w:p w:rsidR="002F11E8" w:rsidRPr="007C3FA1" w:rsidRDefault="002F11E8" w:rsidP="007C3FA1">
      <w:pPr>
        <w:pStyle w:val="Paragrafoelenco"/>
        <w:ind w:left="6480"/>
        <w:jc w:val="both"/>
        <w:rPr>
          <w:sz w:val="21"/>
          <w:szCs w:val="21"/>
        </w:rPr>
      </w:pPr>
      <w:r w:rsidRPr="007C3FA1">
        <w:rPr>
          <w:rFonts w:eastAsia="Arial" w:cs="Arial"/>
          <w:spacing w:val="-1"/>
          <w:sz w:val="21"/>
          <w:szCs w:val="21"/>
        </w:rPr>
        <w:t xml:space="preserve">TECNOLAB GROUP </w:t>
      </w:r>
    </w:p>
    <w:p w:rsidR="002F11E8" w:rsidRPr="007C3FA1" w:rsidRDefault="002F11E8" w:rsidP="007C3FA1">
      <w:pPr>
        <w:pStyle w:val="Paragrafoelenco"/>
        <w:ind w:left="6480"/>
        <w:jc w:val="both"/>
        <w:rPr>
          <w:rFonts w:eastAsia="Arial" w:cs="Arial"/>
          <w:spacing w:val="-1"/>
          <w:sz w:val="21"/>
          <w:szCs w:val="21"/>
        </w:rPr>
      </w:pPr>
      <w:r w:rsidRPr="007C3FA1">
        <w:rPr>
          <w:rFonts w:eastAsia="Arial" w:cs="Arial"/>
          <w:spacing w:val="-1"/>
          <w:sz w:val="21"/>
          <w:szCs w:val="21"/>
        </w:rPr>
        <w:t xml:space="preserve">Via V. Veneto, 2 </w:t>
      </w:r>
    </w:p>
    <w:p w:rsidR="002F11E8" w:rsidRPr="007C3FA1" w:rsidRDefault="002F11E8" w:rsidP="007C3FA1">
      <w:pPr>
        <w:pStyle w:val="Paragrafoelenco"/>
        <w:ind w:left="6480"/>
        <w:jc w:val="both"/>
        <w:rPr>
          <w:sz w:val="21"/>
          <w:szCs w:val="21"/>
        </w:rPr>
      </w:pPr>
      <w:r w:rsidRPr="007C3FA1">
        <w:rPr>
          <w:rFonts w:eastAsia="Arial" w:cs="Arial"/>
          <w:spacing w:val="-1"/>
          <w:sz w:val="21"/>
          <w:szCs w:val="21"/>
        </w:rPr>
        <w:t>70010 LOCOROTONDO (BA)</w:t>
      </w:r>
    </w:p>
    <w:p w:rsidR="002F11E8" w:rsidRPr="007C3FA1" w:rsidRDefault="002F11E8" w:rsidP="007C3FA1">
      <w:pPr>
        <w:pStyle w:val="Paragrafoelenco"/>
        <w:ind w:left="6480"/>
        <w:jc w:val="both"/>
        <w:rPr>
          <w:sz w:val="21"/>
          <w:szCs w:val="21"/>
        </w:rPr>
      </w:pPr>
      <w:r w:rsidRPr="007C3FA1">
        <w:rPr>
          <w:sz w:val="21"/>
          <w:szCs w:val="21"/>
        </w:rPr>
        <w:t>Via mail all’indirizzo:</w:t>
      </w:r>
    </w:p>
    <w:p w:rsidR="002F11E8" w:rsidRDefault="00011640" w:rsidP="007C3FA1">
      <w:pPr>
        <w:pStyle w:val="Paragrafoelenco"/>
        <w:ind w:left="6480"/>
        <w:jc w:val="both"/>
        <w:rPr>
          <w:sz w:val="21"/>
          <w:szCs w:val="21"/>
        </w:rPr>
      </w:pPr>
      <w:hyperlink r:id="rId10" w:history="1">
        <w:r w:rsidR="005A27EC" w:rsidRPr="00C921C6">
          <w:rPr>
            <w:rStyle w:val="Collegamentoipertestuale"/>
            <w:sz w:val="21"/>
            <w:szCs w:val="21"/>
          </w:rPr>
          <w:t>tecnolabgroup@messaggipec.it</w:t>
        </w:r>
      </w:hyperlink>
    </w:p>
    <w:p w:rsidR="005A27EC" w:rsidRDefault="005A27EC" w:rsidP="007C3FA1">
      <w:pPr>
        <w:pStyle w:val="Paragrafoelenco"/>
        <w:ind w:left="6480"/>
        <w:jc w:val="both"/>
        <w:rPr>
          <w:sz w:val="21"/>
          <w:szCs w:val="21"/>
        </w:rPr>
      </w:pPr>
    </w:p>
    <w:p w:rsidR="002F11E8" w:rsidRPr="00AD3E2D" w:rsidRDefault="002F11E8" w:rsidP="007C3FA1">
      <w:pPr>
        <w:pStyle w:val="Paragrafoelenco"/>
        <w:numPr>
          <w:ilvl w:val="8"/>
          <w:numId w:val="9"/>
        </w:numPr>
        <w:jc w:val="both"/>
        <w:rPr>
          <w:rFonts w:cs="BookAntiqua"/>
          <w:color w:val="000000"/>
          <w:sz w:val="21"/>
          <w:szCs w:val="21"/>
        </w:rPr>
      </w:pPr>
      <w:r w:rsidRPr="007C3FA1">
        <w:rPr>
          <w:sz w:val="21"/>
          <w:szCs w:val="21"/>
        </w:rPr>
        <w:t xml:space="preserve">All’Albo on </w:t>
      </w:r>
      <w:proofErr w:type="spellStart"/>
      <w:r w:rsidRPr="007C3FA1">
        <w:rPr>
          <w:sz w:val="21"/>
          <w:szCs w:val="21"/>
        </w:rPr>
        <w:t>line</w:t>
      </w:r>
      <w:proofErr w:type="spellEnd"/>
    </w:p>
    <w:p w:rsidR="00AD3E2D" w:rsidRPr="007C3FA1" w:rsidRDefault="00AD3E2D" w:rsidP="007C3FA1">
      <w:pPr>
        <w:pStyle w:val="Paragrafoelenco"/>
        <w:numPr>
          <w:ilvl w:val="8"/>
          <w:numId w:val="9"/>
        </w:numPr>
        <w:jc w:val="both"/>
        <w:rPr>
          <w:rFonts w:cs="BookAntiqua"/>
          <w:color w:val="000000"/>
          <w:sz w:val="21"/>
          <w:szCs w:val="21"/>
        </w:rPr>
      </w:pPr>
      <w:r>
        <w:rPr>
          <w:sz w:val="21"/>
          <w:szCs w:val="21"/>
        </w:rPr>
        <w:t>Agli Atti</w:t>
      </w:r>
    </w:p>
    <w:p w:rsidR="002F11E8" w:rsidRPr="007C3FA1" w:rsidRDefault="002F11E8" w:rsidP="002F11E8">
      <w:pPr>
        <w:autoSpaceDE w:val="0"/>
        <w:autoSpaceDN w:val="0"/>
        <w:adjustRightInd w:val="0"/>
        <w:ind w:left="5664" w:firstLine="708"/>
        <w:rPr>
          <w:rFonts w:cs="BookAntiqua"/>
          <w:color w:val="000000"/>
          <w:sz w:val="21"/>
          <w:szCs w:val="21"/>
        </w:rPr>
      </w:pPr>
    </w:p>
    <w:p w:rsidR="002F11E8" w:rsidRPr="007C3FA1" w:rsidRDefault="002F11E8" w:rsidP="002F11E8">
      <w:pPr>
        <w:jc w:val="both"/>
        <w:rPr>
          <w:bCs/>
          <w:color w:val="000000"/>
          <w:sz w:val="21"/>
          <w:szCs w:val="21"/>
        </w:rPr>
      </w:pPr>
      <w:r w:rsidRPr="007C3FA1">
        <w:rPr>
          <w:rFonts w:cs="BookAntiqua"/>
          <w:color w:val="000000"/>
          <w:sz w:val="21"/>
          <w:szCs w:val="21"/>
        </w:rPr>
        <w:t xml:space="preserve">Oggetto: </w:t>
      </w:r>
      <w:r w:rsidRPr="007C3FA1">
        <w:rPr>
          <w:bCs/>
          <w:color w:val="000000"/>
          <w:sz w:val="21"/>
          <w:szCs w:val="21"/>
        </w:rPr>
        <w:t xml:space="preserve">PON – Programma Operativo Nazionale “Per la scuola – Competenze e ambienti per </w:t>
      </w:r>
    </w:p>
    <w:p w:rsidR="002F11E8" w:rsidRPr="007C3FA1" w:rsidRDefault="002F11E8" w:rsidP="002F11E8">
      <w:pPr>
        <w:ind w:left="948"/>
        <w:jc w:val="both"/>
        <w:rPr>
          <w:rFonts w:cs="BookAntiqua-Bold"/>
          <w:bCs/>
          <w:color w:val="000000"/>
          <w:sz w:val="21"/>
          <w:szCs w:val="21"/>
        </w:rPr>
      </w:pPr>
      <w:r w:rsidRPr="007C3FA1">
        <w:rPr>
          <w:bCs/>
          <w:color w:val="000000"/>
          <w:sz w:val="21"/>
          <w:szCs w:val="21"/>
        </w:rPr>
        <w:t xml:space="preserve">l’apprendimento” 2014-2020. Asse II Infrastrutture per l’istruzione – Fondo Europeo di Sviluppo Regionale (FESR) - </w:t>
      </w:r>
      <w:r w:rsidRPr="007C3FA1">
        <w:rPr>
          <w:color w:val="000000"/>
          <w:sz w:val="21"/>
          <w:szCs w:val="21"/>
        </w:rPr>
        <w:t>Obiettivo/Azione 10.8.1 Interventi infrastrutturali per l’innovazione tecnologica, laboratori di settore e per l’apprendimento delle competenze chiave – Realizzazione AMBIENTI DIGITALI</w:t>
      </w:r>
      <w:r w:rsidRPr="007C3FA1">
        <w:rPr>
          <w:bCs/>
          <w:color w:val="000000"/>
          <w:sz w:val="21"/>
          <w:szCs w:val="21"/>
        </w:rPr>
        <w:t>. C</w:t>
      </w:r>
      <w:r w:rsidRPr="007C3FA1">
        <w:rPr>
          <w:color w:val="000000"/>
          <w:sz w:val="21"/>
          <w:szCs w:val="21"/>
        </w:rPr>
        <w:t xml:space="preserve">odice progetto </w:t>
      </w:r>
      <w:r w:rsidRPr="007C3FA1">
        <w:rPr>
          <w:bCs/>
          <w:sz w:val="21"/>
          <w:szCs w:val="21"/>
          <w:lang w:eastAsia="en-US"/>
        </w:rPr>
        <w:t xml:space="preserve">10.8.1.A3–FESRPON-MO-2015-35: </w:t>
      </w:r>
      <w:r w:rsidRPr="007C3FA1">
        <w:rPr>
          <w:sz w:val="21"/>
          <w:szCs w:val="21"/>
        </w:rPr>
        <w:t>RDO N. 1356941 pubblicata sul MEPA in data 07/10/2016</w:t>
      </w:r>
      <w:r w:rsidRPr="007C3FA1">
        <w:rPr>
          <w:b/>
          <w:sz w:val="21"/>
          <w:szCs w:val="21"/>
        </w:rPr>
        <w:t xml:space="preserve">: </w:t>
      </w:r>
      <w:r w:rsidR="00AD3E2D">
        <w:rPr>
          <w:b/>
          <w:sz w:val="21"/>
          <w:szCs w:val="21"/>
        </w:rPr>
        <w:t xml:space="preserve">DECRETO </w:t>
      </w:r>
      <w:proofErr w:type="spellStart"/>
      <w:r w:rsidR="00AD3E2D">
        <w:rPr>
          <w:b/>
          <w:sz w:val="21"/>
          <w:szCs w:val="21"/>
        </w:rPr>
        <w:t>DI</w:t>
      </w:r>
      <w:proofErr w:type="spellEnd"/>
      <w:r w:rsidR="00AD3E2D">
        <w:rPr>
          <w:b/>
          <w:sz w:val="21"/>
          <w:szCs w:val="21"/>
        </w:rPr>
        <w:t xml:space="preserve"> RIAMMISSIONE ALLA PROCEDURA </w:t>
      </w:r>
      <w:proofErr w:type="spellStart"/>
      <w:r w:rsidR="00AD3E2D">
        <w:rPr>
          <w:b/>
          <w:sz w:val="21"/>
          <w:szCs w:val="21"/>
        </w:rPr>
        <w:t>DI</w:t>
      </w:r>
      <w:proofErr w:type="spellEnd"/>
      <w:r w:rsidR="00AD3E2D">
        <w:rPr>
          <w:b/>
          <w:sz w:val="21"/>
          <w:szCs w:val="21"/>
        </w:rPr>
        <w:t xml:space="preserve"> GARA</w:t>
      </w:r>
      <w:r w:rsidRPr="007C3FA1">
        <w:rPr>
          <w:rFonts w:cs="BookAntiqua-Bold"/>
          <w:bCs/>
          <w:color w:val="000000"/>
          <w:sz w:val="21"/>
          <w:szCs w:val="21"/>
        </w:rPr>
        <w:t>.</w:t>
      </w:r>
    </w:p>
    <w:p w:rsidR="002F11E8" w:rsidRPr="007C3FA1" w:rsidRDefault="002F11E8" w:rsidP="00BD7A01">
      <w:pPr>
        <w:ind w:left="993" w:right="-3" w:hanging="45"/>
        <w:jc w:val="both"/>
        <w:rPr>
          <w:rFonts w:eastAsia="Arial" w:cs="Arial"/>
          <w:spacing w:val="3"/>
          <w:sz w:val="21"/>
          <w:szCs w:val="21"/>
        </w:rPr>
      </w:pPr>
      <w:r w:rsidRPr="007C3FA1">
        <w:rPr>
          <w:rFonts w:eastAsia="Arial" w:cs="Arial"/>
          <w:spacing w:val="3"/>
          <w:sz w:val="21"/>
          <w:szCs w:val="21"/>
        </w:rPr>
        <w:t xml:space="preserve">CODICE CUP: </w:t>
      </w:r>
      <w:r w:rsidRPr="007C3FA1">
        <w:rPr>
          <w:bCs/>
          <w:iCs/>
          <w:sz w:val="21"/>
          <w:szCs w:val="21"/>
        </w:rPr>
        <w:t>F36J15002020007</w:t>
      </w:r>
    </w:p>
    <w:p w:rsidR="002F11E8" w:rsidRPr="007C3FA1" w:rsidRDefault="002F11E8" w:rsidP="002F11E8">
      <w:pPr>
        <w:ind w:left="285" w:firstLine="708"/>
        <w:jc w:val="both"/>
        <w:rPr>
          <w:sz w:val="21"/>
          <w:szCs w:val="21"/>
        </w:rPr>
      </w:pPr>
      <w:r w:rsidRPr="007C3FA1">
        <w:rPr>
          <w:rFonts w:eastAsia="Arial" w:cs="Arial"/>
          <w:spacing w:val="1"/>
          <w:sz w:val="21"/>
          <w:szCs w:val="21"/>
        </w:rPr>
        <w:t>CODICE CIG: Z7C19C39E6</w:t>
      </w:r>
      <w:r w:rsidRPr="007C3FA1">
        <w:rPr>
          <w:sz w:val="21"/>
          <w:szCs w:val="21"/>
        </w:rPr>
        <w:tab/>
      </w:r>
      <w:r w:rsidRPr="007C3FA1">
        <w:rPr>
          <w:sz w:val="21"/>
          <w:szCs w:val="21"/>
        </w:rPr>
        <w:tab/>
      </w:r>
      <w:r w:rsidRPr="007C3FA1">
        <w:rPr>
          <w:sz w:val="21"/>
          <w:szCs w:val="21"/>
        </w:rPr>
        <w:tab/>
      </w:r>
      <w:r w:rsidRPr="007C3FA1">
        <w:rPr>
          <w:sz w:val="21"/>
          <w:szCs w:val="21"/>
        </w:rPr>
        <w:tab/>
      </w:r>
    </w:p>
    <w:p w:rsidR="00982B60" w:rsidRPr="007C3FA1" w:rsidRDefault="00982B60" w:rsidP="00A508ED">
      <w:pPr>
        <w:jc w:val="both"/>
        <w:rPr>
          <w:b/>
          <w:sz w:val="21"/>
          <w:szCs w:val="21"/>
        </w:rPr>
      </w:pPr>
    </w:p>
    <w:p w:rsidR="00330F90" w:rsidRPr="007C3FA1" w:rsidRDefault="00330F90" w:rsidP="00330F90">
      <w:pPr>
        <w:rPr>
          <w:b/>
          <w:sz w:val="21"/>
          <w:szCs w:val="21"/>
        </w:rPr>
      </w:pPr>
      <w:r w:rsidRPr="007C3FA1">
        <w:rPr>
          <w:b/>
          <w:sz w:val="21"/>
          <w:szCs w:val="21"/>
        </w:rPr>
        <w:t>IL DIRIGENTE SCOLASTICO</w:t>
      </w:r>
    </w:p>
    <w:p w:rsidR="00330F90" w:rsidRPr="007C3FA1" w:rsidRDefault="00330F90" w:rsidP="00330F90">
      <w:pPr>
        <w:rPr>
          <w:b/>
          <w:sz w:val="21"/>
          <w:szCs w:val="21"/>
        </w:rPr>
      </w:pPr>
    </w:p>
    <w:p w:rsidR="00330F90" w:rsidRDefault="00330F90" w:rsidP="00330F90">
      <w:pPr>
        <w:jc w:val="both"/>
        <w:rPr>
          <w:sz w:val="21"/>
          <w:szCs w:val="21"/>
        </w:rPr>
      </w:pPr>
      <w:r w:rsidRPr="007C3FA1">
        <w:rPr>
          <w:sz w:val="21"/>
          <w:szCs w:val="21"/>
        </w:rPr>
        <w:t>nella sua qualità di Responsabile Unico del Procedimento e nell’esercizio di tutela dei diritti ed interessi propri e di tutti i concorrenti alla gara in esame,</w:t>
      </w:r>
    </w:p>
    <w:p w:rsidR="005A27EC" w:rsidRDefault="005A27EC" w:rsidP="00330F90">
      <w:pPr>
        <w:jc w:val="both"/>
        <w:rPr>
          <w:sz w:val="21"/>
          <w:szCs w:val="21"/>
        </w:rPr>
      </w:pPr>
    </w:p>
    <w:p w:rsidR="00982B60" w:rsidRPr="007C3FA1" w:rsidRDefault="00982B60" w:rsidP="00A508ED">
      <w:pPr>
        <w:jc w:val="both"/>
        <w:rPr>
          <w:b/>
          <w:sz w:val="21"/>
          <w:szCs w:val="21"/>
        </w:rPr>
      </w:pPr>
    </w:p>
    <w:p w:rsidR="00982B60" w:rsidRPr="005A27EC" w:rsidRDefault="00127492" w:rsidP="00127492">
      <w:pPr>
        <w:ind w:left="1410" w:hanging="1410"/>
        <w:jc w:val="both"/>
        <w:rPr>
          <w:sz w:val="21"/>
          <w:szCs w:val="21"/>
        </w:rPr>
      </w:pPr>
      <w:r w:rsidRPr="005A27EC">
        <w:rPr>
          <w:sz w:val="21"/>
          <w:szCs w:val="21"/>
        </w:rPr>
        <w:t>PREMESSO</w:t>
      </w:r>
      <w:r w:rsidRPr="005A27EC">
        <w:rPr>
          <w:sz w:val="21"/>
          <w:szCs w:val="21"/>
        </w:rPr>
        <w:tab/>
        <w:t>che</w:t>
      </w:r>
      <w:r w:rsidR="004975B6" w:rsidRPr="005A27EC">
        <w:rPr>
          <w:sz w:val="21"/>
          <w:szCs w:val="21"/>
        </w:rPr>
        <w:t>,</w:t>
      </w:r>
      <w:r w:rsidRPr="005A27EC">
        <w:rPr>
          <w:sz w:val="21"/>
          <w:szCs w:val="21"/>
        </w:rPr>
        <w:t xml:space="preserve"> c</w:t>
      </w:r>
      <w:r w:rsidR="00982B60" w:rsidRPr="005A27EC">
        <w:rPr>
          <w:sz w:val="21"/>
          <w:szCs w:val="21"/>
        </w:rPr>
        <w:t xml:space="preserve">on nota </w:t>
      </w:r>
      <w:proofErr w:type="spellStart"/>
      <w:r w:rsidR="00982B60" w:rsidRPr="005A27EC">
        <w:rPr>
          <w:sz w:val="21"/>
          <w:szCs w:val="21"/>
        </w:rPr>
        <w:t>prot</w:t>
      </w:r>
      <w:proofErr w:type="spellEnd"/>
      <w:r w:rsidR="00982B60" w:rsidRPr="005A27EC">
        <w:rPr>
          <w:sz w:val="21"/>
          <w:szCs w:val="21"/>
        </w:rPr>
        <w:t xml:space="preserve">. n. </w:t>
      </w:r>
      <w:r w:rsidRPr="005A27EC">
        <w:rPr>
          <w:sz w:val="21"/>
          <w:szCs w:val="21"/>
        </w:rPr>
        <w:t>9404</w:t>
      </w:r>
      <w:r w:rsidR="00982B60" w:rsidRPr="005A27EC">
        <w:rPr>
          <w:sz w:val="21"/>
          <w:szCs w:val="21"/>
        </w:rPr>
        <w:t xml:space="preserve"> C/14 del </w:t>
      </w:r>
      <w:r w:rsidRPr="005A27EC">
        <w:rPr>
          <w:sz w:val="21"/>
          <w:szCs w:val="21"/>
        </w:rPr>
        <w:t>20</w:t>
      </w:r>
      <w:r w:rsidR="00982B60" w:rsidRPr="005A27EC">
        <w:rPr>
          <w:sz w:val="21"/>
          <w:szCs w:val="21"/>
        </w:rPr>
        <w:t>/</w:t>
      </w:r>
      <w:r w:rsidRPr="005A27EC">
        <w:rPr>
          <w:sz w:val="21"/>
          <w:szCs w:val="21"/>
        </w:rPr>
        <w:t>1</w:t>
      </w:r>
      <w:r w:rsidR="00982B60" w:rsidRPr="005A27EC">
        <w:rPr>
          <w:sz w:val="21"/>
          <w:szCs w:val="21"/>
        </w:rPr>
        <w:t>0/201</w:t>
      </w:r>
      <w:r w:rsidRPr="005A27EC">
        <w:rPr>
          <w:sz w:val="21"/>
          <w:szCs w:val="21"/>
        </w:rPr>
        <w:t>6</w:t>
      </w:r>
      <w:r w:rsidR="00982B60" w:rsidRPr="005A27EC">
        <w:rPr>
          <w:sz w:val="21"/>
          <w:szCs w:val="21"/>
        </w:rPr>
        <w:t xml:space="preserve">, questo Istituto, in ottemperanza a quanto previsto nel Disciplinare di gara, paragrafo 8,  richiedeva a codesta </w:t>
      </w:r>
      <w:proofErr w:type="spellStart"/>
      <w:r w:rsidR="00982B60" w:rsidRPr="005A27EC">
        <w:rPr>
          <w:sz w:val="21"/>
          <w:szCs w:val="21"/>
        </w:rPr>
        <w:t>spett.le</w:t>
      </w:r>
      <w:proofErr w:type="spellEnd"/>
      <w:r w:rsidR="00982B60" w:rsidRPr="005A27EC">
        <w:rPr>
          <w:sz w:val="21"/>
          <w:szCs w:val="21"/>
        </w:rPr>
        <w:t xml:space="preserve"> Ditta  la verifica di un  campione dei prodotti offerti, relativamente alla gara di cui all’oggetto, pena esclusione dalla gara, invitandola a presentarsi presso la sede di questo Istituto entro 10 (dieci) giorni lavorativi dalla richiesta, con un campione delle apparecchiature offerte al fine di procedere alla verifica di conformità e corrispondenza del campione con le tipologie, caratteristiche e funzionalità dichiarate in sede di offerta e/o indicate nel Capitolato Tecnico;</w:t>
      </w:r>
    </w:p>
    <w:p w:rsidR="00982B60" w:rsidRPr="005A27EC" w:rsidRDefault="00982B60" w:rsidP="00982B60">
      <w:pPr>
        <w:jc w:val="both"/>
        <w:rPr>
          <w:sz w:val="21"/>
          <w:szCs w:val="21"/>
        </w:rPr>
      </w:pPr>
    </w:p>
    <w:p w:rsidR="00836833" w:rsidRPr="005A27EC" w:rsidRDefault="00127492" w:rsidP="00127492">
      <w:pPr>
        <w:ind w:left="1410" w:hanging="1410"/>
        <w:jc w:val="both"/>
        <w:rPr>
          <w:sz w:val="21"/>
          <w:szCs w:val="21"/>
        </w:rPr>
      </w:pPr>
      <w:r w:rsidRPr="005A27EC">
        <w:rPr>
          <w:sz w:val="21"/>
          <w:szCs w:val="21"/>
        </w:rPr>
        <w:t>PREMESSO</w:t>
      </w:r>
      <w:r w:rsidRPr="005A27EC">
        <w:rPr>
          <w:sz w:val="21"/>
          <w:szCs w:val="21"/>
        </w:rPr>
        <w:tab/>
        <w:t>che</w:t>
      </w:r>
      <w:r w:rsidR="004975B6" w:rsidRPr="005A27EC">
        <w:rPr>
          <w:sz w:val="21"/>
          <w:szCs w:val="21"/>
        </w:rPr>
        <w:t>,</w:t>
      </w:r>
      <w:r w:rsidRPr="005A27EC">
        <w:rPr>
          <w:sz w:val="21"/>
          <w:szCs w:val="21"/>
        </w:rPr>
        <w:t xml:space="preserve"> </w:t>
      </w:r>
      <w:r w:rsidR="00982B60" w:rsidRPr="005A27EC">
        <w:rPr>
          <w:sz w:val="21"/>
          <w:szCs w:val="21"/>
        </w:rPr>
        <w:t xml:space="preserve">con nota del </w:t>
      </w:r>
      <w:r w:rsidRPr="005A27EC">
        <w:rPr>
          <w:sz w:val="21"/>
          <w:szCs w:val="21"/>
        </w:rPr>
        <w:t>0</w:t>
      </w:r>
      <w:r w:rsidR="00982B60" w:rsidRPr="005A27EC">
        <w:rPr>
          <w:sz w:val="21"/>
          <w:szCs w:val="21"/>
        </w:rPr>
        <w:t>4/</w:t>
      </w:r>
      <w:r w:rsidRPr="005A27EC">
        <w:rPr>
          <w:sz w:val="21"/>
          <w:szCs w:val="21"/>
        </w:rPr>
        <w:t>1</w:t>
      </w:r>
      <w:r w:rsidR="00982B60" w:rsidRPr="005A27EC">
        <w:rPr>
          <w:sz w:val="21"/>
          <w:szCs w:val="21"/>
        </w:rPr>
        <w:t>1/201</w:t>
      </w:r>
      <w:r w:rsidRPr="005A27EC">
        <w:rPr>
          <w:sz w:val="21"/>
          <w:szCs w:val="21"/>
        </w:rPr>
        <w:t>6</w:t>
      </w:r>
      <w:r w:rsidR="00982B60" w:rsidRPr="005A27EC">
        <w:rPr>
          <w:sz w:val="21"/>
          <w:szCs w:val="21"/>
        </w:rPr>
        <w:t xml:space="preserve"> codesta Ditta, comunicava quanto segue: “…..</w:t>
      </w:r>
      <w:r w:rsidRPr="005A27EC">
        <w:rPr>
          <w:sz w:val="21"/>
          <w:szCs w:val="21"/>
        </w:rPr>
        <w:t xml:space="preserve">Dato l’esiguo termine di tempo concesso, non è stato possibile rinvenire tutti i prototipi di beni oggetto della verifica tecnica, ragion per cui si chiede cortesemente di concedere una breve proroga onde consentirci di disporre di tutte le attrezzature da sottoporre a </w:t>
      </w:r>
      <w:proofErr w:type="spellStart"/>
      <w:r w:rsidRPr="005A27EC">
        <w:rPr>
          <w:sz w:val="21"/>
          <w:szCs w:val="21"/>
        </w:rPr>
        <w:t>verifica…</w:t>
      </w:r>
      <w:proofErr w:type="spellEnd"/>
      <w:r w:rsidRPr="005A27EC">
        <w:rPr>
          <w:sz w:val="21"/>
          <w:szCs w:val="21"/>
        </w:rPr>
        <w:t>.”</w:t>
      </w:r>
      <w:r w:rsidR="005A27EC" w:rsidRPr="005A27EC">
        <w:rPr>
          <w:sz w:val="21"/>
          <w:szCs w:val="21"/>
        </w:rPr>
        <w:t>;</w:t>
      </w:r>
    </w:p>
    <w:p w:rsidR="005A27EC" w:rsidRPr="005A27EC" w:rsidRDefault="005A27EC" w:rsidP="00127492">
      <w:pPr>
        <w:ind w:left="1410" w:hanging="1410"/>
        <w:jc w:val="both"/>
        <w:rPr>
          <w:sz w:val="21"/>
          <w:szCs w:val="21"/>
        </w:rPr>
      </w:pPr>
    </w:p>
    <w:p w:rsidR="005A27EC" w:rsidRDefault="005A27EC" w:rsidP="005A27EC">
      <w:pPr>
        <w:ind w:left="1410" w:hanging="1410"/>
        <w:jc w:val="both"/>
        <w:rPr>
          <w:sz w:val="21"/>
          <w:szCs w:val="21"/>
        </w:rPr>
      </w:pPr>
      <w:r w:rsidRPr="005A27EC">
        <w:rPr>
          <w:sz w:val="21"/>
          <w:szCs w:val="21"/>
        </w:rPr>
        <w:t>PREMESSO</w:t>
      </w:r>
      <w:r w:rsidRPr="005A27EC">
        <w:rPr>
          <w:sz w:val="21"/>
          <w:szCs w:val="21"/>
        </w:rPr>
        <w:tab/>
        <w:t xml:space="preserve">che, con nota </w:t>
      </w:r>
      <w:proofErr w:type="spellStart"/>
      <w:r w:rsidRPr="005A27EC">
        <w:rPr>
          <w:sz w:val="21"/>
          <w:szCs w:val="21"/>
        </w:rPr>
        <w:t>prot</w:t>
      </w:r>
      <w:proofErr w:type="spellEnd"/>
      <w:r w:rsidRPr="005A27EC">
        <w:rPr>
          <w:sz w:val="21"/>
          <w:szCs w:val="21"/>
        </w:rPr>
        <w:t xml:space="preserve">. n. 10291 C/14 del 10/11/2016, questo Istituto, in ottemperanza a quanto previsto nel Disciplinare di gara, paragrafo 8,  </w:t>
      </w:r>
      <w:r>
        <w:rPr>
          <w:sz w:val="21"/>
          <w:szCs w:val="21"/>
        </w:rPr>
        <w:t>decretava l’esclusione di codesta Ditta dalla gara in oggetto;</w:t>
      </w:r>
    </w:p>
    <w:p w:rsidR="005A27EC" w:rsidRDefault="005A27EC" w:rsidP="005A27EC">
      <w:pPr>
        <w:ind w:left="1410" w:hanging="1410"/>
        <w:jc w:val="both"/>
        <w:rPr>
          <w:sz w:val="21"/>
          <w:szCs w:val="21"/>
        </w:rPr>
      </w:pPr>
    </w:p>
    <w:p w:rsidR="005A27EC" w:rsidRPr="005A27EC" w:rsidRDefault="005A27EC" w:rsidP="005A27EC">
      <w:pPr>
        <w:ind w:left="1410" w:hanging="1410"/>
        <w:jc w:val="both"/>
        <w:rPr>
          <w:sz w:val="21"/>
          <w:szCs w:val="21"/>
        </w:rPr>
      </w:pPr>
      <w:r w:rsidRPr="007C3FA1">
        <w:rPr>
          <w:sz w:val="21"/>
          <w:szCs w:val="21"/>
        </w:rPr>
        <w:t>PREMESSO</w:t>
      </w:r>
      <w:r w:rsidRPr="007C3FA1">
        <w:rPr>
          <w:sz w:val="21"/>
          <w:szCs w:val="21"/>
        </w:rPr>
        <w:tab/>
        <w:t>che</w:t>
      </w:r>
      <w:r>
        <w:rPr>
          <w:sz w:val="21"/>
          <w:szCs w:val="21"/>
        </w:rPr>
        <w:t>,</w:t>
      </w:r>
      <w:r w:rsidRPr="007C3FA1">
        <w:rPr>
          <w:sz w:val="21"/>
          <w:szCs w:val="21"/>
        </w:rPr>
        <w:t xml:space="preserve"> con nota </w:t>
      </w:r>
      <w:proofErr w:type="spellStart"/>
      <w:r w:rsidRPr="007C3FA1">
        <w:rPr>
          <w:sz w:val="21"/>
          <w:szCs w:val="21"/>
        </w:rPr>
        <w:t>prot</w:t>
      </w:r>
      <w:proofErr w:type="spellEnd"/>
      <w:r w:rsidRPr="007C3FA1">
        <w:rPr>
          <w:sz w:val="21"/>
          <w:szCs w:val="21"/>
        </w:rPr>
        <w:t xml:space="preserve">. n. </w:t>
      </w:r>
      <w:r>
        <w:rPr>
          <w:sz w:val="21"/>
          <w:szCs w:val="21"/>
        </w:rPr>
        <w:t>10294</w:t>
      </w:r>
      <w:r w:rsidRPr="007C3FA1">
        <w:rPr>
          <w:sz w:val="21"/>
          <w:szCs w:val="21"/>
        </w:rPr>
        <w:t xml:space="preserve"> C/14 del</w:t>
      </w:r>
      <w:r>
        <w:rPr>
          <w:sz w:val="21"/>
          <w:szCs w:val="21"/>
        </w:rPr>
        <w:t>l’11</w:t>
      </w:r>
      <w:r w:rsidRPr="007C3FA1">
        <w:rPr>
          <w:sz w:val="21"/>
          <w:szCs w:val="21"/>
        </w:rPr>
        <w:t>/1</w:t>
      </w:r>
      <w:r>
        <w:rPr>
          <w:sz w:val="21"/>
          <w:szCs w:val="21"/>
        </w:rPr>
        <w:t>1</w:t>
      </w:r>
      <w:r w:rsidRPr="007C3FA1">
        <w:rPr>
          <w:sz w:val="21"/>
          <w:szCs w:val="21"/>
        </w:rPr>
        <w:t xml:space="preserve">/2016, questo Istituto, </w:t>
      </w:r>
      <w:r>
        <w:rPr>
          <w:sz w:val="21"/>
          <w:szCs w:val="21"/>
        </w:rPr>
        <w:t xml:space="preserve">comunicava l’aggiudicazione provvisoria alla Ditta SIAD Srl di San Severo (FG), seconda Ditta offerente, </w:t>
      </w:r>
      <w:r w:rsidRPr="005A27EC">
        <w:rPr>
          <w:sz w:val="21"/>
          <w:szCs w:val="21"/>
        </w:rPr>
        <w:t>richiede</w:t>
      </w:r>
      <w:r>
        <w:rPr>
          <w:sz w:val="21"/>
          <w:szCs w:val="21"/>
        </w:rPr>
        <w:t>ndo alla stessa</w:t>
      </w:r>
      <w:r w:rsidRPr="005A27EC">
        <w:rPr>
          <w:sz w:val="21"/>
          <w:szCs w:val="21"/>
        </w:rPr>
        <w:t xml:space="preserve">  la verifica di un  campione dei prodotti offerti, pena esclusione dalla gara, invitandola a presentarsi presso la sede di questo Istituto entro 10 (dieci) giorni lavorativi dalla richiesta, con un campione delle apparecchiature offerte al fine di procedere alla verifica di conformità e corrispondenza del campione con le tipologie, caratteristiche e funzionalità dichiarate in sede di offerta e/o indicate nel Capitolato Tecnico;</w:t>
      </w:r>
    </w:p>
    <w:p w:rsidR="005A27EC" w:rsidRPr="007C3FA1" w:rsidRDefault="005A27EC" w:rsidP="005A27EC">
      <w:pPr>
        <w:jc w:val="both"/>
        <w:rPr>
          <w:sz w:val="21"/>
          <w:szCs w:val="21"/>
        </w:rPr>
      </w:pPr>
    </w:p>
    <w:p w:rsidR="005A27EC" w:rsidRPr="005A27EC" w:rsidRDefault="005A27EC" w:rsidP="005A27EC">
      <w:pPr>
        <w:ind w:left="1410" w:hanging="1410"/>
        <w:jc w:val="both"/>
        <w:rPr>
          <w:sz w:val="21"/>
          <w:szCs w:val="21"/>
        </w:rPr>
      </w:pPr>
    </w:p>
    <w:p w:rsidR="005A27EC" w:rsidRPr="005A27EC" w:rsidRDefault="005A27EC" w:rsidP="00127492">
      <w:pPr>
        <w:ind w:left="1410" w:hanging="1410"/>
        <w:jc w:val="both"/>
        <w:rPr>
          <w:sz w:val="21"/>
          <w:szCs w:val="21"/>
        </w:rPr>
      </w:pPr>
    </w:p>
    <w:p w:rsidR="00836833" w:rsidRPr="005A27EC" w:rsidRDefault="00836833" w:rsidP="00836833">
      <w:pPr>
        <w:jc w:val="both"/>
        <w:rPr>
          <w:b/>
          <w:sz w:val="21"/>
          <w:szCs w:val="21"/>
        </w:rPr>
      </w:pPr>
    </w:p>
    <w:p w:rsidR="005A27EC" w:rsidRDefault="004975B6" w:rsidP="00127492">
      <w:pPr>
        <w:jc w:val="both"/>
        <w:rPr>
          <w:sz w:val="21"/>
          <w:szCs w:val="21"/>
        </w:rPr>
      </w:pPr>
      <w:r w:rsidRPr="005A27EC">
        <w:rPr>
          <w:sz w:val="21"/>
          <w:szCs w:val="21"/>
        </w:rPr>
        <w:t xml:space="preserve">CONSIDERATO </w:t>
      </w:r>
      <w:r w:rsidR="00127492" w:rsidRPr="005A27EC">
        <w:rPr>
          <w:sz w:val="21"/>
          <w:szCs w:val="21"/>
        </w:rPr>
        <w:t xml:space="preserve">che </w:t>
      </w:r>
      <w:r w:rsidR="005A27EC" w:rsidRPr="005A27EC">
        <w:rPr>
          <w:sz w:val="21"/>
          <w:szCs w:val="21"/>
        </w:rPr>
        <w:t xml:space="preserve">la Ditta SIAD SRL, in data 14/11/2016, con nota </w:t>
      </w:r>
      <w:proofErr w:type="spellStart"/>
      <w:r w:rsidR="005A27EC" w:rsidRPr="005A27EC">
        <w:rPr>
          <w:sz w:val="21"/>
          <w:szCs w:val="21"/>
        </w:rPr>
        <w:t>prot</w:t>
      </w:r>
      <w:proofErr w:type="spellEnd"/>
      <w:r w:rsidR="005A27EC" w:rsidRPr="005A27EC">
        <w:rPr>
          <w:sz w:val="21"/>
          <w:szCs w:val="21"/>
        </w:rPr>
        <w:t xml:space="preserve">. n. 1012/AT/AD, comunicava </w:t>
      </w:r>
    </w:p>
    <w:p w:rsidR="00127492" w:rsidRDefault="005A27EC" w:rsidP="005A27EC">
      <w:pPr>
        <w:ind w:left="702" w:firstLine="708"/>
        <w:jc w:val="both"/>
        <w:rPr>
          <w:sz w:val="21"/>
          <w:szCs w:val="21"/>
        </w:rPr>
      </w:pPr>
      <w:r w:rsidRPr="005A27EC">
        <w:rPr>
          <w:sz w:val="21"/>
          <w:szCs w:val="21"/>
        </w:rPr>
        <w:t>l’impossibili</w:t>
      </w:r>
      <w:r w:rsidR="00AD3E2D">
        <w:rPr>
          <w:sz w:val="21"/>
          <w:szCs w:val="21"/>
        </w:rPr>
        <w:t>tà ad effettuare la verifica del campione</w:t>
      </w:r>
      <w:r w:rsidR="00127492" w:rsidRPr="005A27EC">
        <w:rPr>
          <w:sz w:val="21"/>
          <w:szCs w:val="21"/>
        </w:rPr>
        <w:t>;</w:t>
      </w:r>
    </w:p>
    <w:p w:rsidR="00AD3E2D" w:rsidRDefault="00AD3E2D" w:rsidP="00AD3E2D">
      <w:pPr>
        <w:jc w:val="both"/>
        <w:rPr>
          <w:sz w:val="21"/>
          <w:szCs w:val="21"/>
        </w:rPr>
      </w:pPr>
    </w:p>
    <w:p w:rsidR="00AD3E2D" w:rsidRDefault="005A27EC" w:rsidP="00AD3E2D">
      <w:pPr>
        <w:ind w:left="1410" w:hanging="1410"/>
        <w:jc w:val="both"/>
        <w:rPr>
          <w:sz w:val="21"/>
          <w:szCs w:val="21"/>
        </w:rPr>
      </w:pPr>
      <w:r w:rsidRPr="008129BD">
        <w:rPr>
          <w:sz w:val="21"/>
          <w:szCs w:val="21"/>
        </w:rPr>
        <w:t>VISTO</w:t>
      </w:r>
      <w:r w:rsidR="00AD3E2D">
        <w:rPr>
          <w:sz w:val="21"/>
          <w:szCs w:val="21"/>
        </w:rPr>
        <w:tab/>
      </w:r>
      <w:r w:rsidR="00AD3E2D">
        <w:rPr>
          <w:sz w:val="21"/>
          <w:szCs w:val="21"/>
        </w:rPr>
        <w:tab/>
      </w:r>
      <w:r w:rsidRPr="008129BD">
        <w:rPr>
          <w:sz w:val="21"/>
          <w:szCs w:val="21"/>
        </w:rPr>
        <w:t>il decreto</w:t>
      </w:r>
      <w:r w:rsidR="008129BD" w:rsidRPr="008129BD">
        <w:rPr>
          <w:sz w:val="21"/>
          <w:szCs w:val="21"/>
        </w:rPr>
        <w:t xml:space="preserve">, </w:t>
      </w:r>
      <w:proofErr w:type="spellStart"/>
      <w:r w:rsidR="008129BD" w:rsidRPr="008129BD">
        <w:rPr>
          <w:sz w:val="21"/>
          <w:szCs w:val="21"/>
        </w:rPr>
        <w:t>prot</w:t>
      </w:r>
      <w:proofErr w:type="spellEnd"/>
      <w:r w:rsidR="008129BD" w:rsidRPr="008129BD">
        <w:rPr>
          <w:sz w:val="21"/>
          <w:szCs w:val="21"/>
        </w:rPr>
        <w:t>. n.</w:t>
      </w:r>
      <w:r w:rsidR="00AD3E2D">
        <w:rPr>
          <w:sz w:val="21"/>
          <w:szCs w:val="21"/>
        </w:rPr>
        <w:t xml:space="preserve"> 10791 C/14 </w:t>
      </w:r>
      <w:r w:rsidR="008129BD" w:rsidRPr="008129BD">
        <w:rPr>
          <w:sz w:val="21"/>
          <w:szCs w:val="21"/>
        </w:rPr>
        <w:t>del</w:t>
      </w:r>
      <w:r w:rsidR="00AD3E2D">
        <w:rPr>
          <w:sz w:val="21"/>
          <w:szCs w:val="21"/>
        </w:rPr>
        <w:t xml:space="preserve"> 24/11/2016</w:t>
      </w:r>
      <w:r w:rsidRPr="008129BD">
        <w:rPr>
          <w:sz w:val="21"/>
          <w:szCs w:val="21"/>
        </w:rPr>
        <w:t xml:space="preserve">, con il quale si procedeva all’esclusione della Ditta SIAD SRL dalla gara, per non aver effettuato </w:t>
      </w:r>
      <w:r w:rsidR="00AD3E2D">
        <w:rPr>
          <w:sz w:val="21"/>
          <w:szCs w:val="21"/>
        </w:rPr>
        <w:t xml:space="preserve">la verifica del campione nei termini e modalità previsti </w:t>
      </w:r>
    </w:p>
    <w:p w:rsidR="00AD3E2D" w:rsidRPr="005A27EC" w:rsidRDefault="00AD3E2D" w:rsidP="00AD3E2D">
      <w:pPr>
        <w:ind w:left="702" w:firstLine="708"/>
        <w:jc w:val="both"/>
        <w:rPr>
          <w:sz w:val="21"/>
          <w:szCs w:val="21"/>
        </w:rPr>
      </w:pPr>
      <w:r>
        <w:rPr>
          <w:sz w:val="21"/>
          <w:szCs w:val="21"/>
        </w:rPr>
        <w:t>nel Disciplinare di gara;</w:t>
      </w:r>
    </w:p>
    <w:p w:rsidR="008129BD" w:rsidRDefault="008129BD" w:rsidP="00330F90">
      <w:pPr>
        <w:ind w:left="1410" w:hanging="1410"/>
        <w:jc w:val="both"/>
        <w:rPr>
          <w:sz w:val="21"/>
          <w:szCs w:val="21"/>
        </w:rPr>
      </w:pPr>
    </w:p>
    <w:p w:rsidR="008129BD" w:rsidRDefault="008129BD" w:rsidP="00330F90">
      <w:pPr>
        <w:ind w:left="1410" w:hanging="1410"/>
        <w:jc w:val="both"/>
        <w:rPr>
          <w:sz w:val="21"/>
          <w:szCs w:val="21"/>
        </w:rPr>
      </w:pPr>
      <w:r>
        <w:rPr>
          <w:sz w:val="21"/>
          <w:szCs w:val="21"/>
        </w:rPr>
        <w:t>ACCERTATO</w:t>
      </w:r>
      <w:r>
        <w:rPr>
          <w:sz w:val="21"/>
          <w:szCs w:val="21"/>
        </w:rPr>
        <w:tab/>
        <w:t>che nella graduatoria della gara non sono presenti altri offerenti;</w:t>
      </w:r>
    </w:p>
    <w:p w:rsidR="008129BD" w:rsidRDefault="008129BD" w:rsidP="00330F90">
      <w:pPr>
        <w:ind w:left="1410" w:hanging="1410"/>
        <w:jc w:val="both"/>
        <w:rPr>
          <w:sz w:val="21"/>
          <w:szCs w:val="21"/>
        </w:rPr>
      </w:pPr>
    </w:p>
    <w:p w:rsidR="008129BD" w:rsidRDefault="008129BD" w:rsidP="00330F90">
      <w:pPr>
        <w:ind w:left="1410" w:hanging="141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CONSIDERATO che la scadenza </w:t>
      </w:r>
      <w:r w:rsidR="00AD3E2D">
        <w:rPr>
          <w:sz w:val="21"/>
          <w:szCs w:val="21"/>
        </w:rPr>
        <w:t xml:space="preserve">di tutte le operazioni relative alla realizzazione </w:t>
      </w:r>
      <w:r>
        <w:rPr>
          <w:sz w:val="21"/>
          <w:szCs w:val="21"/>
        </w:rPr>
        <w:t>del Progetto in oggetto</w:t>
      </w:r>
      <w:r w:rsidR="00AD3E2D">
        <w:rPr>
          <w:sz w:val="21"/>
          <w:szCs w:val="21"/>
        </w:rPr>
        <w:t xml:space="preserve"> è</w:t>
      </w:r>
      <w:r>
        <w:rPr>
          <w:sz w:val="21"/>
          <w:szCs w:val="21"/>
        </w:rPr>
        <w:t xml:space="preserve"> fissata al 31/12/2016</w:t>
      </w:r>
      <w:r w:rsidR="00AD3E2D">
        <w:rPr>
          <w:sz w:val="21"/>
          <w:szCs w:val="21"/>
        </w:rPr>
        <w:t>;</w:t>
      </w:r>
    </w:p>
    <w:p w:rsidR="00AD3E2D" w:rsidRDefault="00AD3E2D" w:rsidP="00330F90">
      <w:pPr>
        <w:ind w:left="1410" w:hanging="1410"/>
        <w:jc w:val="both"/>
        <w:rPr>
          <w:sz w:val="21"/>
          <w:szCs w:val="21"/>
        </w:rPr>
      </w:pPr>
    </w:p>
    <w:p w:rsidR="00AD3E2D" w:rsidRDefault="00AD3E2D" w:rsidP="00330F90">
      <w:pPr>
        <w:ind w:left="1410" w:hanging="1410"/>
        <w:jc w:val="both"/>
        <w:rPr>
          <w:sz w:val="21"/>
          <w:szCs w:val="21"/>
        </w:rPr>
      </w:pPr>
      <w:r>
        <w:rPr>
          <w:sz w:val="21"/>
          <w:szCs w:val="21"/>
        </w:rPr>
        <w:t>RITENUTO</w:t>
      </w:r>
      <w:r>
        <w:rPr>
          <w:sz w:val="21"/>
          <w:szCs w:val="21"/>
        </w:rPr>
        <w:tab/>
        <w:t>che non ci sono i tempi necessari per procedere ad una nuova gara;</w:t>
      </w:r>
    </w:p>
    <w:p w:rsidR="00AD3E2D" w:rsidRDefault="00AD3E2D" w:rsidP="00330F90">
      <w:pPr>
        <w:ind w:left="1410" w:hanging="1410"/>
        <w:jc w:val="both"/>
        <w:rPr>
          <w:sz w:val="21"/>
          <w:szCs w:val="21"/>
        </w:rPr>
      </w:pPr>
    </w:p>
    <w:p w:rsidR="00AD3E2D" w:rsidRPr="008129BD" w:rsidRDefault="00AD3E2D" w:rsidP="00330F90">
      <w:pPr>
        <w:ind w:left="1410" w:hanging="1410"/>
        <w:jc w:val="both"/>
        <w:rPr>
          <w:sz w:val="21"/>
          <w:szCs w:val="21"/>
        </w:rPr>
      </w:pPr>
      <w:r>
        <w:rPr>
          <w:sz w:val="21"/>
          <w:szCs w:val="21"/>
        </w:rPr>
        <w:t>RITENUTO</w:t>
      </w:r>
      <w:r>
        <w:rPr>
          <w:sz w:val="21"/>
          <w:szCs w:val="21"/>
        </w:rPr>
        <w:tab/>
        <w:t>che non procedere con l’affidamento della gara in corso, comporterebbe la perdita del finanziamento, arrecando, quindi, un grave danno alla Scuola,</w:t>
      </w:r>
    </w:p>
    <w:p w:rsidR="00BD7A01" w:rsidRPr="007C3FA1" w:rsidRDefault="00BD7A01" w:rsidP="00836833">
      <w:pPr>
        <w:rPr>
          <w:b/>
          <w:sz w:val="21"/>
          <w:szCs w:val="21"/>
        </w:rPr>
      </w:pPr>
    </w:p>
    <w:p w:rsidR="00836833" w:rsidRPr="007C3FA1" w:rsidRDefault="00836833" w:rsidP="00836833">
      <w:pPr>
        <w:rPr>
          <w:b/>
          <w:sz w:val="21"/>
          <w:szCs w:val="21"/>
        </w:rPr>
      </w:pPr>
      <w:r w:rsidRPr="007C3FA1">
        <w:rPr>
          <w:b/>
          <w:sz w:val="21"/>
          <w:szCs w:val="21"/>
        </w:rPr>
        <w:t>DECRETA</w:t>
      </w:r>
      <w:r w:rsidR="00AD3E2D">
        <w:rPr>
          <w:b/>
          <w:sz w:val="21"/>
          <w:szCs w:val="21"/>
        </w:rPr>
        <w:t>:</w:t>
      </w:r>
    </w:p>
    <w:p w:rsidR="00BD7A01" w:rsidRPr="007C3FA1" w:rsidRDefault="00BD7A01" w:rsidP="00836833">
      <w:pPr>
        <w:rPr>
          <w:b/>
          <w:sz w:val="21"/>
          <w:szCs w:val="21"/>
        </w:rPr>
      </w:pPr>
    </w:p>
    <w:p w:rsidR="00982B60" w:rsidRPr="008129BD" w:rsidRDefault="00836833" w:rsidP="008129BD">
      <w:pPr>
        <w:pStyle w:val="Paragrafoelenco"/>
        <w:numPr>
          <w:ilvl w:val="0"/>
          <w:numId w:val="10"/>
        </w:numPr>
        <w:jc w:val="both"/>
        <w:rPr>
          <w:sz w:val="21"/>
          <w:szCs w:val="21"/>
        </w:rPr>
      </w:pPr>
      <w:r w:rsidRPr="008129BD">
        <w:rPr>
          <w:sz w:val="21"/>
          <w:szCs w:val="21"/>
        </w:rPr>
        <w:t xml:space="preserve">la </w:t>
      </w:r>
      <w:r w:rsidR="00AD3E2D">
        <w:rPr>
          <w:sz w:val="21"/>
          <w:szCs w:val="21"/>
        </w:rPr>
        <w:t xml:space="preserve">riammissione della </w:t>
      </w:r>
      <w:r w:rsidRPr="008129BD">
        <w:rPr>
          <w:sz w:val="21"/>
          <w:szCs w:val="21"/>
        </w:rPr>
        <w:t xml:space="preserve">Ditta TECNOLAB GROUP di </w:t>
      </w:r>
      <w:proofErr w:type="spellStart"/>
      <w:r w:rsidRPr="008129BD">
        <w:rPr>
          <w:sz w:val="21"/>
          <w:szCs w:val="21"/>
        </w:rPr>
        <w:t>Locorotondo</w:t>
      </w:r>
      <w:proofErr w:type="spellEnd"/>
      <w:r w:rsidRPr="008129BD">
        <w:rPr>
          <w:sz w:val="21"/>
          <w:szCs w:val="21"/>
        </w:rPr>
        <w:t xml:space="preserve"> alla gara</w:t>
      </w:r>
      <w:r w:rsidR="00BD7A01" w:rsidRPr="008129BD">
        <w:rPr>
          <w:sz w:val="21"/>
          <w:szCs w:val="21"/>
        </w:rPr>
        <w:t xml:space="preserve"> di cui all’oggetto - </w:t>
      </w:r>
      <w:r w:rsidRPr="008129BD">
        <w:rPr>
          <w:sz w:val="21"/>
          <w:szCs w:val="21"/>
        </w:rPr>
        <w:t xml:space="preserve"> </w:t>
      </w:r>
      <w:r w:rsidR="00BD7A01" w:rsidRPr="008129BD">
        <w:rPr>
          <w:sz w:val="21"/>
          <w:szCs w:val="21"/>
        </w:rPr>
        <w:t>RDO N. 1356941</w:t>
      </w:r>
      <w:r w:rsidR="008129BD" w:rsidRPr="008129BD">
        <w:rPr>
          <w:sz w:val="21"/>
          <w:szCs w:val="21"/>
        </w:rPr>
        <w:t>;</w:t>
      </w:r>
    </w:p>
    <w:p w:rsidR="008129BD" w:rsidRPr="008129BD" w:rsidRDefault="008129BD" w:rsidP="008129BD">
      <w:pPr>
        <w:pStyle w:val="Paragrafoelenco"/>
        <w:numPr>
          <w:ilvl w:val="0"/>
          <w:numId w:val="10"/>
        </w:numPr>
        <w:jc w:val="both"/>
        <w:rPr>
          <w:sz w:val="21"/>
          <w:szCs w:val="21"/>
        </w:rPr>
      </w:pPr>
      <w:r w:rsidRPr="008129BD">
        <w:rPr>
          <w:sz w:val="21"/>
          <w:szCs w:val="21"/>
        </w:rPr>
        <w:t xml:space="preserve">alla Ditta TECNOLAB GROUP di </w:t>
      </w:r>
      <w:proofErr w:type="spellStart"/>
      <w:r w:rsidRPr="008129BD">
        <w:rPr>
          <w:sz w:val="21"/>
          <w:szCs w:val="21"/>
        </w:rPr>
        <w:t>Locorotondo</w:t>
      </w:r>
      <w:proofErr w:type="spellEnd"/>
      <w:r w:rsidRPr="008129BD">
        <w:rPr>
          <w:sz w:val="21"/>
          <w:szCs w:val="21"/>
        </w:rPr>
        <w:t xml:space="preserve"> </w:t>
      </w:r>
      <w:r>
        <w:rPr>
          <w:sz w:val="21"/>
          <w:szCs w:val="21"/>
        </w:rPr>
        <w:t>è richiesta</w:t>
      </w:r>
      <w:r w:rsidRPr="008129BD">
        <w:rPr>
          <w:sz w:val="21"/>
          <w:szCs w:val="21"/>
        </w:rPr>
        <w:t xml:space="preserve">  la verifica di un  campione dei prodotti offerti, relativamente alla gara di cui all’oggetto, </w:t>
      </w:r>
      <w:r w:rsidRPr="00AD3E2D">
        <w:rPr>
          <w:b/>
          <w:sz w:val="21"/>
          <w:szCs w:val="21"/>
        </w:rPr>
        <w:t xml:space="preserve">pena esclusione </w:t>
      </w:r>
      <w:r w:rsidR="00AD3E2D" w:rsidRPr="00AD3E2D">
        <w:rPr>
          <w:b/>
          <w:sz w:val="21"/>
          <w:szCs w:val="21"/>
        </w:rPr>
        <w:t xml:space="preserve">definitiva </w:t>
      </w:r>
      <w:r w:rsidRPr="00AD3E2D">
        <w:rPr>
          <w:b/>
          <w:sz w:val="21"/>
          <w:szCs w:val="21"/>
        </w:rPr>
        <w:t>dalla gara</w:t>
      </w:r>
      <w:r w:rsidRPr="008129BD">
        <w:rPr>
          <w:sz w:val="21"/>
          <w:szCs w:val="21"/>
        </w:rPr>
        <w:t>, invitandola a presentarsi presso la sede di questo Istituto entro 10</w:t>
      </w:r>
      <w:r w:rsidR="00AD3E2D">
        <w:rPr>
          <w:sz w:val="21"/>
          <w:szCs w:val="21"/>
        </w:rPr>
        <w:t xml:space="preserve"> (dieci) giorni lavorativi dal ricevimento della</w:t>
      </w:r>
      <w:r w:rsidRPr="008129BD">
        <w:rPr>
          <w:sz w:val="21"/>
          <w:szCs w:val="21"/>
        </w:rPr>
        <w:t xml:space="preserve"> </w:t>
      </w:r>
      <w:r>
        <w:rPr>
          <w:sz w:val="21"/>
          <w:szCs w:val="21"/>
        </w:rPr>
        <w:t>presente</w:t>
      </w:r>
      <w:r w:rsidRPr="008129BD">
        <w:rPr>
          <w:sz w:val="21"/>
          <w:szCs w:val="21"/>
        </w:rPr>
        <w:t>, con un campione delle apparecchiature offerte</w:t>
      </w:r>
      <w:r w:rsidR="00AD3E2D">
        <w:rPr>
          <w:sz w:val="21"/>
          <w:szCs w:val="21"/>
        </w:rPr>
        <w:t xml:space="preserve"> e delle relative schede tecniche,</w:t>
      </w:r>
      <w:r w:rsidRPr="008129BD">
        <w:rPr>
          <w:sz w:val="21"/>
          <w:szCs w:val="21"/>
        </w:rPr>
        <w:t xml:space="preserve"> al fine di procedere alla verifica di conformità e corrispondenza del campione con le tipologie, caratteristiche e funzionalità dichiarate in sede di offerta e/o indicate nel Capitolato Tecnico</w:t>
      </w:r>
      <w:r>
        <w:rPr>
          <w:sz w:val="21"/>
          <w:szCs w:val="21"/>
        </w:rPr>
        <w:t>.</w:t>
      </w:r>
    </w:p>
    <w:p w:rsidR="008C2F09" w:rsidRPr="007C3FA1" w:rsidRDefault="008C2F09" w:rsidP="00A508ED">
      <w:pPr>
        <w:jc w:val="both"/>
        <w:rPr>
          <w:sz w:val="21"/>
          <w:szCs w:val="21"/>
        </w:rPr>
      </w:pPr>
    </w:p>
    <w:p w:rsidR="00153434" w:rsidRPr="007C3FA1" w:rsidRDefault="00192FB3" w:rsidP="0023625B">
      <w:pPr>
        <w:autoSpaceDE w:val="0"/>
        <w:ind w:firstLine="708"/>
        <w:jc w:val="both"/>
        <w:rPr>
          <w:sz w:val="21"/>
          <w:szCs w:val="21"/>
        </w:rPr>
      </w:pPr>
      <w:r w:rsidRPr="007C3FA1">
        <w:rPr>
          <w:sz w:val="21"/>
          <w:szCs w:val="21"/>
        </w:rPr>
        <w:t>Distinti saluti.</w:t>
      </w:r>
    </w:p>
    <w:p w:rsidR="00801341" w:rsidRPr="007C3FA1" w:rsidRDefault="00801341" w:rsidP="006B7ADC">
      <w:pPr>
        <w:ind w:left="2832" w:firstLine="708"/>
        <w:rPr>
          <w:sz w:val="21"/>
          <w:szCs w:val="21"/>
        </w:rPr>
      </w:pPr>
      <w:r w:rsidRPr="007C3FA1">
        <w:rPr>
          <w:sz w:val="21"/>
          <w:szCs w:val="21"/>
        </w:rPr>
        <w:t xml:space="preserve">Il Dirigente Scolastico </w:t>
      </w:r>
    </w:p>
    <w:p w:rsidR="00801341" w:rsidRDefault="004D617A" w:rsidP="006B7ADC">
      <w:pPr>
        <w:ind w:left="2832" w:firstLine="708"/>
        <w:rPr>
          <w:sz w:val="21"/>
          <w:szCs w:val="21"/>
        </w:rPr>
      </w:pPr>
      <w:r w:rsidRPr="007C3FA1">
        <w:rPr>
          <w:sz w:val="21"/>
          <w:szCs w:val="21"/>
        </w:rPr>
        <w:t xml:space="preserve"> </w:t>
      </w:r>
      <w:r w:rsidR="00DC3655" w:rsidRPr="007C3FA1">
        <w:rPr>
          <w:sz w:val="21"/>
          <w:szCs w:val="21"/>
        </w:rPr>
        <w:t xml:space="preserve">Dott.ssa </w:t>
      </w:r>
      <w:r w:rsidR="009D4978" w:rsidRPr="007C3FA1">
        <w:rPr>
          <w:sz w:val="21"/>
          <w:szCs w:val="21"/>
        </w:rPr>
        <w:t xml:space="preserve"> Ida IULIANI</w:t>
      </w:r>
      <w:r w:rsidR="00801341" w:rsidRPr="007C3FA1">
        <w:rPr>
          <w:sz w:val="21"/>
          <w:szCs w:val="21"/>
        </w:rPr>
        <w:t xml:space="preserve">  </w:t>
      </w:r>
    </w:p>
    <w:p w:rsidR="00D32CB2" w:rsidRDefault="00D32CB2" w:rsidP="006B7ADC">
      <w:pPr>
        <w:ind w:left="2832" w:firstLine="708"/>
        <w:rPr>
          <w:sz w:val="21"/>
          <w:szCs w:val="21"/>
        </w:rPr>
      </w:pPr>
      <w:r>
        <w:rPr>
          <w:sz w:val="21"/>
          <w:szCs w:val="21"/>
        </w:rPr>
        <w:t xml:space="preserve">Firma autografa omessa ai sensi </w:t>
      </w:r>
    </w:p>
    <w:p w:rsidR="00D32CB2" w:rsidRPr="007C3FA1" w:rsidRDefault="00D32CB2" w:rsidP="006B7ADC">
      <w:pPr>
        <w:ind w:left="2832" w:firstLine="708"/>
        <w:rPr>
          <w:sz w:val="21"/>
          <w:szCs w:val="21"/>
        </w:rPr>
      </w:pPr>
      <w:r>
        <w:rPr>
          <w:sz w:val="21"/>
          <w:szCs w:val="21"/>
        </w:rPr>
        <w:t xml:space="preserve">dell’art. 3 del </w:t>
      </w:r>
      <w:proofErr w:type="spellStart"/>
      <w:r>
        <w:rPr>
          <w:sz w:val="21"/>
          <w:szCs w:val="21"/>
        </w:rPr>
        <w:t>D.Lgs.</w:t>
      </w:r>
      <w:proofErr w:type="spellEnd"/>
      <w:r>
        <w:rPr>
          <w:sz w:val="21"/>
          <w:szCs w:val="21"/>
        </w:rPr>
        <w:t xml:space="preserve"> n. 39/1993</w:t>
      </w:r>
    </w:p>
    <w:sectPr w:rsidR="00D32CB2" w:rsidRPr="007C3FA1" w:rsidSect="00BD7A01">
      <w:pgSz w:w="11906" w:h="16838"/>
      <w:pgMar w:top="142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37905B4B"/>
    <w:multiLevelType w:val="hybridMultilevel"/>
    <w:tmpl w:val="2FDEB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E6403"/>
    <w:multiLevelType w:val="hybridMultilevel"/>
    <w:tmpl w:val="A5E83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1C26"/>
    <w:multiLevelType w:val="hybridMultilevel"/>
    <w:tmpl w:val="2BFCB104"/>
    <w:lvl w:ilvl="0" w:tplc="4A7A76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50176"/>
    <w:multiLevelType w:val="hybridMultilevel"/>
    <w:tmpl w:val="8FB21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B332C"/>
    <w:multiLevelType w:val="hybridMultilevel"/>
    <w:tmpl w:val="D02CD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A3916"/>
    <w:multiLevelType w:val="hybridMultilevel"/>
    <w:tmpl w:val="A60CABF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F95E26"/>
    <w:multiLevelType w:val="hybridMultilevel"/>
    <w:tmpl w:val="368A9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10583"/>
    <w:multiLevelType w:val="hybridMultilevel"/>
    <w:tmpl w:val="63A2A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77A23"/>
    <w:multiLevelType w:val="hybridMultilevel"/>
    <w:tmpl w:val="F0D85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08ED"/>
    <w:rsid w:val="0000131B"/>
    <w:rsid w:val="00011640"/>
    <w:rsid w:val="00044B63"/>
    <w:rsid w:val="000567C6"/>
    <w:rsid w:val="000607A3"/>
    <w:rsid w:val="0007637E"/>
    <w:rsid w:val="000B1902"/>
    <w:rsid w:val="000F550E"/>
    <w:rsid w:val="00127492"/>
    <w:rsid w:val="00153434"/>
    <w:rsid w:val="0018018F"/>
    <w:rsid w:val="00192FB3"/>
    <w:rsid w:val="001B5A83"/>
    <w:rsid w:val="001C0B66"/>
    <w:rsid w:val="001C4B8C"/>
    <w:rsid w:val="00214BC0"/>
    <w:rsid w:val="002241CA"/>
    <w:rsid w:val="00234108"/>
    <w:rsid w:val="0023625B"/>
    <w:rsid w:val="002F11E8"/>
    <w:rsid w:val="00330F90"/>
    <w:rsid w:val="0038041F"/>
    <w:rsid w:val="0039008E"/>
    <w:rsid w:val="003B058E"/>
    <w:rsid w:val="003E7709"/>
    <w:rsid w:val="00406F8B"/>
    <w:rsid w:val="00433AD7"/>
    <w:rsid w:val="00461FF8"/>
    <w:rsid w:val="004975B6"/>
    <w:rsid w:val="004A0DE9"/>
    <w:rsid w:val="004B1E9D"/>
    <w:rsid w:val="004D617A"/>
    <w:rsid w:val="00516663"/>
    <w:rsid w:val="00580F4F"/>
    <w:rsid w:val="00591A8B"/>
    <w:rsid w:val="005A27EC"/>
    <w:rsid w:val="005E1B7C"/>
    <w:rsid w:val="005F0C3E"/>
    <w:rsid w:val="00646B1F"/>
    <w:rsid w:val="00651766"/>
    <w:rsid w:val="0065779A"/>
    <w:rsid w:val="00686C0D"/>
    <w:rsid w:val="006A49CC"/>
    <w:rsid w:val="006B7ADC"/>
    <w:rsid w:val="006E7CC3"/>
    <w:rsid w:val="00706FD5"/>
    <w:rsid w:val="0076366F"/>
    <w:rsid w:val="007924C4"/>
    <w:rsid w:val="007C3FA1"/>
    <w:rsid w:val="007F7D7D"/>
    <w:rsid w:val="00801341"/>
    <w:rsid w:val="008100EE"/>
    <w:rsid w:val="008129BD"/>
    <w:rsid w:val="00836833"/>
    <w:rsid w:val="008518E4"/>
    <w:rsid w:val="008C2F09"/>
    <w:rsid w:val="008C7F74"/>
    <w:rsid w:val="008F6253"/>
    <w:rsid w:val="00941171"/>
    <w:rsid w:val="009424A8"/>
    <w:rsid w:val="00982B60"/>
    <w:rsid w:val="00994196"/>
    <w:rsid w:val="009949F9"/>
    <w:rsid w:val="009A1F4B"/>
    <w:rsid w:val="009C2EB1"/>
    <w:rsid w:val="009C66E0"/>
    <w:rsid w:val="009D0270"/>
    <w:rsid w:val="009D4978"/>
    <w:rsid w:val="009E50F6"/>
    <w:rsid w:val="00A05F57"/>
    <w:rsid w:val="00A508ED"/>
    <w:rsid w:val="00A83A26"/>
    <w:rsid w:val="00A9112D"/>
    <w:rsid w:val="00AD3E2D"/>
    <w:rsid w:val="00B75552"/>
    <w:rsid w:val="00B771D4"/>
    <w:rsid w:val="00B85EFD"/>
    <w:rsid w:val="00BD51CD"/>
    <w:rsid w:val="00BD7A01"/>
    <w:rsid w:val="00BE22CB"/>
    <w:rsid w:val="00BE24BB"/>
    <w:rsid w:val="00C225A0"/>
    <w:rsid w:val="00C36F65"/>
    <w:rsid w:val="00C55BDB"/>
    <w:rsid w:val="00C56058"/>
    <w:rsid w:val="00C60906"/>
    <w:rsid w:val="00CB7033"/>
    <w:rsid w:val="00D01D82"/>
    <w:rsid w:val="00D32CB2"/>
    <w:rsid w:val="00D3382D"/>
    <w:rsid w:val="00D4730A"/>
    <w:rsid w:val="00D53E9C"/>
    <w:rsid w:val="00D666B3"/>
    <w:rsid w:val="00DB3DA3"/>
    <w:rsid w:val="00DB7CD9"/>
    <w:rsid w:val="00DC3655"/>
    <w:rsid w:val="00E406AC"/>
    <w:rsid w:val="00E653A4"/>
    <w:rsid w:val="00E75780"/>
    <w:rsid w:val="00E922EE"/>
    <w:rsid w:val="00EA2823"/>
    <w:rsid w:val="00EA7CB5"/>
    <w:rsid w:val="00ED714C"/>
    <w:rsid w:val="00F11750"/>
    <w:rsid w:val="00FC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F550E"/>
    <w:rPr>
      <w:sz w:val="24"/>
    </w:rPr>
  </w:style>
  <w:style w:type="paragraph" w:styleId="Titolo1">
    <w:name w:val="heading 1"/>
    <w:basedOn w:val="Normale"/>
    <w:next w:val="Normale"/>
    <w:qFormat/>
    <w:rsid w:val="000F550E"/>
    <w:pPr>
      <w:keepNext/>
      <w:outlineLvl w:val="0"/>
    </w:pPr>
    <w:rPr>
      <w:rFonts w:ascii="Brush Script MT" w:hAnsi="Brush Script MT"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F55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771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771D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6E7CC3"/>
    <w:pPr>
      <w:suppressAutoHyphens/>
      <w:jc w:val="both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D53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isboccarditiberio.gov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cnolabgroup@messaggi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is01800l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STITUTO%20TECNICO%20ECONOMICO%20STA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0BA3-5DFB-4C14-A2CA-23A86062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ISTITUTO TECNICO ECONOMICO STATALE</Template>
  <TotalTime>29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5173</CharactersWithSpaces>
  <SharedDoc>false</SharedDoc>
  <HLinks>
    <vt:vector size="18" baseType="variant">
      <vt:variant>
        <vt:i4>8192103</vt:i4>
      </vt:variant>
      <vt:variant>
        <vt:i4>6</vt:i4>
      </vt:variant>
      <vt:variant>
        <vt:i4>0</vt:i4>
      </vt:variant>
      <vt:variant>
        <vt:i4>5</vt:i4>
      </vt:variant>
      <vt:variant>
        <vt:lpwstr>http://www.itcsbocardi.it/</vt:lpwstr>
      </vt:variant>
      <vt:variant>
        <vt:lpwstr/>
      </vt:variant>
      <vt:variant>
        <vt:i4>6226045</vt:i4>
      </vt:variant>
      <vt:variant>
        <vt:i4>3</vt:i4>
      </vt:variant>
      <vt:variant>
        <vt:i4>0</vt:i4>
      </vt:variant>
      <vt:variant>
        <vt:i4>5</vt:i4>
      </vt:variant>
      <vt:variant>
        <vt:lpwstr>mailto:boccardi@itcsboccardi.it</vt:lpwstr>
      </vt:variant>
      <vt:variant>
        <vt:lpwstr/>
      </vt:variant>
      <vt:variant>
        <vt:i4>1900667</vt:i4>
      </vt:variant>
      <vt:variant>
        <vt:i4>0</vt:i4>
      </vt:variant>
      <vt:variant>
        <vt:i4>0</vt:i4>
      </vt:variant>
      <vt:variant>
        <vt:i4>5</vt:i4>
      </vt:variant>
      <vt:variant>
        <vt:lpwstr>mailto:cbtd02000t@istruzione.it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7</cp:revision>
  <cp:lastPrinted>2016-11-24T17:15:00Z</cp:lastPrinted>
  <dcterms:created xsi:type="dcterms:W3CDTF">2016-11-18T14:57:00Z</dcterms:created>
  <dcterms:modified xsi:type="dcterms:W3CDTF">2016-11-24T17:15:00Z</dcterms:modified>
</cp:coreProperties>
</file>